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98DF7" w14:textId="77777777" w:rsidR="00C90FEA" w:rsidRPr="00C90FEA" w:rsidRDefault="00C90FEA" w:rsidP="00C90FEA">
      <w:pPr>
        <w:spacing w:after="0" w:line="240" w:lineRule="auto"/>
        <w:jc w:val="center"/>
        <w:textAlignment w:val="baseline"/>
        <w:rPr>
          <w:rFonts w:ascii="Segoe UI" w:eastAsia="Times New Roman" w:hAnsi="Segoe UI" w:cs="Segoe UI"/>
          <w:sz w:val="18"/>
          <w:szCs w:val="18"/>
        </w:rPr>
      </w:pPr>
      <w:r w:rsidRPr="00C90FEA">
        <w:rPr>
          <w:rFonts w:ascii="Arial" w:eastAsia="Times New Roman" w:hAnsi="Arial" w:cs="Arial"/>
          <w:b/>
          <w:bCs/>
        </w:rPr>
        <w:t>ALLEGATION MANAGEMENT – CHILDRENS WORKFORCE</w:t>
      </w:r>
      <w:r w:rsidRPr="00C90FEA">
        <w:rPr>
          <w:rFonts w:ascii="Arial" w:eastAsia="Times New Roman" w:hAnsi="Arial" w:cs="Arial"/>
        </w:rPr>
        <w:t> </w:t>
      </w:r>
    </w:p>
    <w:p w14:paraId="59B81A9D" w14:textId="77777777" w:rsidR="00C90FEA" w:rsidRPr="00C90FEA" w:rsidRDefault="00C90FEA" w:rsidP="00C90FEA">
      <w:pPr>
        <w:spacing w:after="0" w:line="240" w:lineRule="auto"/>
        <w:jc w:val="center"/>
        <w:textAlignment w:val="baseline"/>
        <w:rPr>
          <w:rFonts w:ascii="Segoe UI" w:eastAsia="Times New Roman" w:hAnsi="Segoe UI" w:cs="Segoe UI"/>
          <w:sz w:val="18"/>
          <w:szCs w:val="18"/>
        </w:rPr>
      </w:pPr>
      <w:r w:rsidRPr="00C90FEA">
        <w:rPr>
          <w:rFonts w:ascii="Arial" w:eastAsia="Times New Roman" w:hAnsi="Arial" w:cs="Arial"/>
        </w:rPr>
        <w:t> </w:t>
      </w:r>
    </w:p>
    <w:p w14:paraId="06E1E9BB" w14:textId="77777777" w:rsidR="00C90FEA" w:rsidRPr="00C90FEA" w:rsidRDefault="00C90FEA" w:rsidP="00C90FEA">
      <w:pPr>
        <w:spacing w:after="0" w:line="240" w:lineRule="auto"/>
        <w:textAlignment w:val="baseline"/>
        <w:rPr>
          <w:rFonts w:ascii="Segoe UI" w:eastAsia="Times New Roman" w:hAnsi="Segoe UI" w:cs="Segoe UI"/>
          <w:sz w:val="18"/>
          <w:szCs w:val="18"/>
        </w:rPr>
      </w:pPr>
      <w:r w:rsidRPr="00C90FEA">
        <w:rPr>
          <w:rFonts w:ascii="Arial" w:eastAsia="Times New Roman" w:hAnsi="Arial" w:cs="Arial"/>
        </w:rPr>
        <w:t>To use: </w:t>
      </w:r>
    </w:p>
    <w:p w14:paraId="23D0659B" w14:textId="77777777" w:rsidR="00C90FEA" w:rsidRPr="00C90FEA" w:rsidRDefault="00C90FEA" w:rsidP="00C90FEA">
      <w:pPr>
        <w:numPr>
          <w:ilvl w:val="0"/>
          <w:numId w:val="1"/>
        </w:numPr>
        <w:spacing w:after="0" w:line="240" w:lineRule="auto"/>
        <w:ind w:left="1080" w:firstLine="0"/>
        <w:textAlignment w:val="baseline"/>
        <w:rPr>
          <w:rFonts w:ascii="Arial" w:eastAsia="Times New Roman" w:hAnsi="Arial" w:cs="Arial"/>
        </w:rPr>
      </w:pPr>
      <w:r w:rsidRPr="00C90FEA">
        <w:rPr>
          <w:rFonts w:ascii="Arial" w:eastAsia="Times New Roman" w:hAnsi="Arial" w:cs="Arial"/>
        </w:rPr>
        <w:t>When considering transference of risk into the workplace </w:t>
      </w:r>
    </w:p>
    <w:p w14:paraId="0CD6A768" w14:textId="77777777" w:rsidR="00C90FEA" w:rsidRPr="00C90FEA" w:rsidRDefault="00C90FEA" w:rsidP="00C90FEA">
      <w:pPr>
        <w:numPr>
          <w:ilvl w:val="0"/>
          <w:numId w:val="2"/>
        </w:numPr>
        <w:spacing w:after="0" w:line="240" w:lineRule="auto"/>
        <w:ind w:left="1080" w:firstLine="0"/>
        <w:textAlignment w:val="baseline"/>
        <w:rPr>
          <w:rFonts w:ascii="Arial" w:eastAsia="Times New Roman" w:hAnsi="Arial" w:cs="Arial"/>
        </w:rPr>
      </w:pPr>
      <w:r w:rsidRPr="00C90FEA">
        <w:rPr>
          <w:rFonts w:ascii="Arial" w:eastAsia="Times New Roman" w:hAnsi="Arial" w:cs="Arial"/>
        </w:rPr>
        <w:t>When the allegation has met the fourth harm threshold around suitability </w:t>
      </w:r>
    </w:p>
    <w:p w14:paraId="21E0E7D2" w14:textId="77777777" w:rsidR="00C90FEA" w:rsidRPr="00C90FEA" w:rsidRDefault="00C90FEA" w:rsidP="00C90FEA">
      <w:pPr>
        <w:numPr>
          <w:ilvl w:val="0"/>
          <w:numId w:val="2"/>
        </w:numPr>
        <w:spacing w:after="0" w:line="240" w:lineRule="auto"/>
        <w:ind w:left="1080" w:firstLine="0"/>
        <w:jc w:val="both"/>
        <w:textAlignment w:val="baseline"/>
        <w:rPr>
          <w:rFonts w:ascii="Arial" w:eastAsia="Times New Roman" w:hAnsi="Arial" w:cs="Arial"/>
        </w:rPr>
      </w:pPr>
      <w:r w:rsidRPr="00C90FEA">
        <w:rPr>
          <w:rFonts w:ascii="Arial" w:eastAsia="Times New Roman" w:hAnsi="Arial" w:cs="Arial"/>
        </w:rPr>
        <w:t>If a member of staff is believed to present an imminent risk </w:t>
      </w:r>
    </w:p>
    <w:p w14:paraId="4C2A2F1E" w14:textId="77777777" w:rsidR="00C90FEA" w:rsidRPr="00C90FEA" w:rsidRDefault="00C90FEA" w:rsidP="00C90FEA">
      <w:pPr>
        <w:spacing w:after="0" w:line="240" w:lineRule="auto"/>
        <w:jc w:val="both"/>
        <w:textAlignment w:val="baseline"/>
        <w:rPr>
          <w:rFonts w:ascii="Segoe UI" w:eastAsia="Times New Roman" w:hAnsi="Segoe UI" w:cs="Segoe UI"/>
          <w:sz w:val="18"/>
          <w:szCs w:val="18"/>
        </w:rPr>
      </w:pPr>
      <w:r w:rsidRPr="00C90FEA">
        <w:rPr>
          <w:rFonts w:ascii="Arial" w:eastAsia="Times New Roman" w:hAnsi="Arial" w:cs="Arial"/>
        </w:rPr>
        <w:t> </w:t>
      </w:r>
    </w:p>
    <w:tbl>
      <w:tblPr>
        <w:tblW w:w="0" w:type="dxa"/>
        <w:tblInd w:w="-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0"/>
      </w:tblGrid>
      <w:tr w:rsidR="00C90FEA" w:rsidRPr="00C90FEA" w14:paraId="58369F54" w14:textId="77777777" w:rsidTr="00C90FEA">
        <w:trPr>
          <w:trHeight w:val="1020"/>
        </w:trPr>
        <w:tc>
          <w:tcPr>
            <w:tcW w:w="10050" w:type="dxa"/>
            <w:tcBorders>
              <w:top w:val="single" w:sz="6" w:space="0" w:color="auto"/>
              <w:left w:val="single" w:sz="6" w:space="0" w:color="auto"/>
              <w:bottom w:val="single" w:sz="6" w:space="0" w:color="auto"/>
              <w:right w:val="single" w:sz="6" w:space="0" w:color="auto"/>
            </w:tcBorders>
            <w:shd w:val="clear" w:color="auto" w:fill="D9D9D9"/>
            <w:hideMark/>
          </w:tcPr>
          <w:p w14:paraId="095E64D9"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054F8F3C" w14:textId="77777777" w:rsidR="00C90FEA" w:rsidRPr="00C90FEA" w:rsidRDefault="00C90FEA" w:rsidP="00C90FEA">
            <w:pPr>
              <w:spacing w:after="0" w:line="240" w:lineRule="auto"/>
              <w:ind w:left="300"/>
              <w:jc w:val="center"/>
              <w:textAlignment w:val="baseline"/>
              <w:rPr>
                <w:rFonts w:ascii="Times New Roman" w:eastAsia="Times New Roman" w:hAnsi="Times New Roman" w:cs="Times New Roman"/>
                <w:sz w:val="24"/>
                <w:szCs w:val="24"/>
              </w:rPr>
            </w:pPr>
            <w:r w:rsidRPr="00C90FEA">
              <w:rPr>
                <w:rFonts w:ascii="Arial" w:eastAsia="Times New Roman" w:hAnsi="Arial" w:cs="Arial"/>
                <w:b/>
                <w:bCs/>
                <w:color w:val="FF0000"/>
                <w:sz w:val="48"/>
                <w:szCs w:val="48"/>
              </w:rPr>
              <w:t>RISK ASSESSMENT</w:t>
            </w:r>
            <w:r w:rsidRPr="00C90FEA">
              <w:rPr>
                <w:rFonts w:ascii="Arial" w:eastAsia="Times New Roman" w:hAnsi="Arial" w:cs="Arial"/>
                <w:color w:val="FF0000"/>
                <w:sz w:val="48"/>
                <w:szCs w:val="48"/>
              </w:rPr>
              <w:t> </w:t>
            </w:r>
          </w:p>
        </w:tc>
      </w:tr>
      <w:tr w:rsidR="00C90FEA" w:rsidRPr="00C90FEA" w14:paraId="5EAA7479" w14:textId="77777777" w:rsidTr="00C90FEA">
        <w:trPr>
          <w:trHeight w:val="540"/>
        </w:trPr>
        <w:tc>
          <w:tcPr>
            <w:tcW w:w="10050" w:type="dxa"/>
            <w:tcBorders>
              <w:top w:val="single" w:sz="6" w:space="0" w:color="auto"/>
              <w:left w:val="single" w:sz="6" w:space="0" w:color="auto"/>
              <w:bottom w:val="single" w:sz="6" w:space="0" w:color="auto"/>
              <w:right w:val="single" w:sz="6" w:space="0" w:color="auto"/>
            </w:tcBorders>
            <w:shd w:val="clear" w:color="auto" w:fill="auto"/>
            <w:hideMark/>
          </w:tcPr>
          <w:p w14:paraId="428B2BA3"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7015E90C"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Name of Member of staff and role:                                                 Date of assessment: </w:t>
            </w:r>
          </w:p>
          <w:p w14:paraId="139A7396"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27510FA5"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Person completing assessment and role: </w:t>
            </w:r>
          </w:p>
          <w:p w14:paraId="6BD1F1B9"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70333CAB"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Setting details: </w:t>
            </w:r>
          </w:p>
          <w:p w14:paraId="78AB4CB3"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1D2CD7D7" w14:textId="77777777" w:rsidTr="00C90FEA">
        <w:trPr>
          <w:trHeight w:val="540"/>
        </w:trPr>
        <w:tc>
          <w:tcPr>
            <w:tcW w:w="10050" w:type="dxa"/>
            <w:tcBorders>
              <w:top w:val="single" w:sz="6" w:space="0" w:color="auto"/>
              <w:left w:val="single" w:sz="6" w:space="0" w:color="auto"/>
              <w:bottom w:val="single" w:sz="6" w:space="0" w:color="auto"/>
              <w:right w:val="single" w:sz="6" w:space="0" w:color="auto"/>
            </w:tcBorders>
            <w:shd w:val="clear" w:color="auto" w:fill="D9D9D9"/>
            <w:hideMark/>
          </w:tcPr>
          <w:p w14:paraId="4C433321"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xml:space="preserve">1. Set out what the </w:t>
            </w:r>
            <w:r w:rsidRPr="00C90FEA">
              <w:rPr>
                <w:rFonts w:ascii="Arial" w:eastAsia="Times New Roman" w:hAnsi="Arial" w:cs="Arial"/>
                <w:b/>
                <w:bCs/>
              </w:rPr>
              <w:t>perceived risk</w:t>
            </w:r>
            <w:r w:rsidRPr="00C90FEA">
              <w:rPr>
                <w:rFonts w:ascii="Arial" w:eastAsia="Times New Roman" w:hAnsi="Arial" w:cs="Arial"/>
              </w:rPr>
              <w:t xml:space="preserve"> is and timeframe it became known (record context e.g., how you were informed and circumstances). </w:t>
            </w:r>
          </w:p>
          <w:p w14:paraId="490D456A"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56A17B8F" w14:textId="77777777" w:rsidTr="00C90FEA">
        <w:trPr>
          <w:trHeight w:val="720"/>
        </w:trPr>
        <w:tc>
          <w:tcPr>
            <w:tcW w:w="10050" w:type="dxa"/>
            <w:tcBorders>
              <w:top w:val="single" w:sz="6" w:space="0" w:color="auto"/>
              <w:left w:val="single" w:sz="6" w:space="0" w:color="auto"/>
              <w:bottom w:val="single" w:sz="6" w:space="0" w:color="auto"/>
              <w:right w:val="single" w:sz="6" w:space="0" w:color="auto"/>
            </w:tcBorders>
            <w:shd w:val="clear" w:color="auto" w:fill="auto"/>
            <w:hideMark/>
          </w:tcPr>
          <w:p w14:paraId="5C610EE6"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12856573"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2291A2BA"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481C8B04"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0A0E034E"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1239AD19" w14:textId="77777777" w:rsidTr="00C90FEA">
        <w:trPr>
          <w:trHeight w:val="720"/>
        </w:trPr>
        <w:tc>
          <w:tcPr>
            <w:tcW w:w="10050" w:type="dxa"/>
            <w:tcBorders>
              <w:top w:val="single" w:sz="6" w:space="0" w:color="auto"/>
              <w:left w:val="single" w:sz="6" w:space="0" w:color="auto"/>
              <w:bottom w:val="single" w:sz="6" w:space="0" w:color="auto"/>
              <w:right w:val="single" w:sz="6" w:space="0" w:color="auto"/>
            </w:tcBorders>
            <w:shd w:val="clear" w:color="auto" w:fill="D9D9D9"/>
            <w:hideMark/>
          </w:tcPr>
          <w:p w14:paraId="0C0E0DF2"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xml:space="preserve">2. Explain </w:t>
            </w:r>
            <w:r w:rsidRPr="00C90FEA">
              <w:rPr>
                <w:rFonts w:ascii="Arial" w:eastAsia="Times New Roman" w:hAnsi="Arial" w:cs="Arial"/>
                <w:b/>
                <w:bCs/>
              </w:rPr>
              <w:t>how the risk may or has presented itself within the workplace</w:t>
            </w:r>
            <w:r w:rsidRPr="00C90FEA">
              <w:rPr>
                <w:rFonts w:ascii="Arial" w:eastAsia="Times New Roman" w:hAnsi="Arial" w:cs="Arial"/>
              </w:rPr>
              <w:t>, or within the member of staff’s employed role. </w:t>
            </w:r>
          </w:p>
        </w:tc>
      </w:tr>
      <w:tr w:rsidR="00C90FEA" w:rsidRPr="00C90FEA" w14:paraId="7F297B36" w14:textId="77777777" w:rsidTr="00C90FEA">
        <w:trPr>
          <w:trHeight w:val="720"/>
        </w:trPr>
        <w:tc>
          <w:tcPr>
            <w:tcW w:w="10050" w:type="dxa"/>
            <w:tcBorders>
              <w:top w:val="single" w:sz="6" w:space="0" w:color="auto"/>
              <w:left w:val="single" w:sz="6" w:space="0" w:color="auto"/>
              <w:bottom w:val="single" w:sz="6" w:space="0" w:color="auto"/>
              <w:right w:val="single" w:sz="6" w:space="0" w:color="auto"/>
            </w:tcBorders>
            <w:shd w:val="clear" w:color="auto" w:fill="auto"/>
            <w:hideMark/>
          </w:tcPr>
          <w:p w14:paraId="49B243B1"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56DBAC33"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446A04A2"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3240881B"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70B231B2"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4FF67428" w14:textId="77777777" w:rsidTr="00C90FEA">
        <w:trPr>
          <w:trHeight w:val="315"/>
        </w:trPr>
        <w:tc>
          <w:tcPr>
            <w:tcW w:w="10050" w:type="dxa"/>
            <w:tcBorders>
              <w:top w:val="single" w:sz="6" w:space="0" w:color="auto"/>
              <w:left w:val="single" w:sz="6" w:space="0" w:color="auto"/>
              <w:bottom w:val="single" w:sz="6" w:space="0" w:color="auto"/>
              <w:right w:val="single" w:sz="6" w:space="0" w:color="auto"/>
            </w:tcBorders>
            <w:shd w:val="clear" w:color="auto" w:fill="D9D9D9"/>
            <w:hideMark/>
          </w:tcPr>
          <w:p w14:paraId="7568C910"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xml:space="preserve">3. Detail any </w:t>
            </w:r>
            <w:r w:rsidRPr="00C90FEA">
              <w:rPr>
                <w:rFonts w:ascii="Arial" w:eastAsia="Times New Roman" w:hAnsi="Arial" w:cs="Arial"/>
                <w:b/>
                <w:bCs/>
              </w:rPr>
              <w:t>evidence</w:t>
            </w:r>
            <w:r w:rsidRPr="00C90FEA">
              <w:rPr>
                <w:rFonts w:ascii="Arial" w:eastAsia="Times New Roman" w:hAnsi="Arial" w:cs="Arial"/>
              </w:rPr>
              <w:t xml:space="preserve"> you have around the risks (e.g. record conviction/date) </w:t>
            </w:r>
          </w:p>
        </w:tc>
      </w:tr>
      <w:tr w:rsidR="00C90FEA" w:rsidRPr="00C90FEA" w14:paraId="6B349176" w14:textId="77777777" w:rsidTr="00C90FEA">
        <w:trPr>
          <w:trHeight w:val="735"/>
        </w:trPr>
        <w:tc>
          <w:tcPr>
            <w:tcW w:w="10050" w:type="dxa"/>
            <w:tcBorders>
              <w:top w:val="single" w:sz="6" w:space="0" w:color="auto"/>
              <w:left w:val="single" w:sz="6" w:space="0" w:color="auto"/>
              <w:bottom w:val="single" w:sz="6" w:space="0" w:color="auto"/>
              <w:right w:val="single" w:sz="6" w:space="0" w:color="auto"/>
            </w:tcBorders>
            <w:shd w:val="clear" w:color="auto" w:fill="auto"/>
            <w:hideMark/>
          </w:tcPr>
          <w:p w14:paraId="3CD2FA6C"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04DDDD8D"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4E89154E"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7C033C2E"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2328B1AA"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284F0C17" w14:textId="77777777" w:rsidTr="00C90FEA">
        <w:trPr>
          <w:trHeight w:val="735"/>
        </w:trPr>
        <w:tc>
          <w:tcPr>
            <w:tcW w:w="10050" w:type="dxa"/>
            <w:tcBorders>
              <w:top w:val="single" w:sz="6" w:space="0" w:color="auto"/>
              <w:left w:val="single" w:sz="6" w:space="0" w:color="auto"/>
              <w:bottom w:val="single" w:sz="6" w:space="0" w:color="auto"/>
              <w:right w:val="single" w:sz="6" w:space="0" w:color="auto"/>
            </w:tcBorders>
            <w:shd w:val="clear" w:color="auto" w:fill="D9D9D9"/>
            <w:hideMark/>
          </w:tcPr>
          <w:p w14:paraId="5ABD3960"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xml:space="preserve">4. Record the </w:t>
            </w:r>
            <w:r w:rsidRPr="00C90FEA">
              <w:rPr>
                <w:rFonts w:ascii="Arial" w:eastAsia="Times New Roman" w:hAnsi="Arial" w:cs="Arial"/>
                <w:b/>
                <w:bCs/>
              </w:rPr>
              <w:t>member of staff’s response</w:t>
            </w:r>
            <w:r w:rsidRPr="00C90FEA">
              <w:rPr>
                <w:rFonts w:ascii="Arial" w:eastAsia="Times New Roman" w:hAnsi="Arial" w:cs="Arial"/>
              </w:rPr>
              <w:t xml:space="preserve"> to the risks (include their level of insight, capacity to work with you as the employer, context of the risk etc) </w:t>
            </w:r>
          </w:p>
        </w:tc>
      </w:tr>
      <w:tr w:rsidR="00C90FEA" w:rsidRPr="00C90FEA" w14:paraId="67D4D9B0" w14:textId="77777777" w:rsidTr="00C90FEA">
        <w:trPr>
          <w:trHeight w:val="735"/>
        </w:trPr>
        <w:tc>
          <w:tcPr>
            <w:tcW w:w="10050" w:type="dxa"/>
            <w:tcBorders>
              <w:top w:val="single" w:sz="6" w:space="0" w:color="auto"/>
              <w:left w:val="single" w:sz="6" w:space="0" w:color="auto"/>
              <w:bottom w:val="single" w:sz="6" w:space="0" w:color="auto"/>
              <w:right w:val="single" w:sz="6" w:space="0" w:color="auto"/>
            </w:tcBorders>
            <w:shd w:val="clear" w:color="auto" w:fill="auto"/>
            <w:hideMark/>
          </w:tcPr>
          <w:p w14:paraId="7B8F9DA0"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4F9F0A12"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235233A0"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239347DC"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64388861"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5D646C41" w14:textId="77777777" w:rsidTr="00C90FEA">
        <w:trPr>
          <w:trHeight w:val="315"/>
        </w:trPr>
        <w:tc>
          <w:tcPr>
            <w:tcW w:w="10050" w:type="dxa"/>
            <w:tcBorders>
              <w:top w:val="single" w:sz="6" w:space="0" w:color="auto"/>
              <w:left w:val="single" w:sz="6" w:space="0" w:color="auto"/>
              <w:bottom w:val="single" w:sz="6" w:space="0" w:color="auto"/>
              <w:right w:val="single" w:sz="6" w:space="0" w:color="auto"/>
            </w:tcBorders>
            <w:shd w:val="clear" w:color="auto" w:fill="D9D9D9"/>
            <w:hideMark/>
          </w:tcPr>
          <w:p w14:paraId="6BB016B7"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xml:space="preserve">5. </w:t>
            </w:r>
            <w:r w:rsidRPr="00C90FEA">
              <w:rPr>
                <w:rFonts w:ascii="Arial" w:eastAsia="Times New Roman" w:hAnsi="Arial" w:cs="Arial"/>
                <w:b/>
                <w:bCs/>
              </w:rPr>
              <w:t xml:space="preserve">Evaluate </w:t>
            </w:r>
            <w:r w:rsidRPr="00C90FEA">
              <w:rPr>
                <w:rFonts w:ascii="Arial" w:eastAsia="Times New Roman" w:hAnsi="Arial" w:cs="Arial"/>
              </w:rPr>
              <w:t>the risks and outline any mitigating factors            (e.g. refer to code of conduct, view of MOS record, awareness of impact on role, reputational risk for setting and safety plans e.g. no info at home) </w:t>
            </w:r>
          </w:p>
        </w:tc>
      </w:tr>
      <w:tr w:rsidR="00C90FEA" w:rsidRPr="00C90FEA" w14:paraId="62D302E6" w14:textId="77777777" w:rsidTr="00C90FEA">
        <w:trPr>
          <w:trHeight w:val="750"/>
        </w:trPr>
        <w:tc>
          <w:tcPr>
            <w:tcW w:w="10050" w:type="dxa"/>
            <w:tcBorders>
              <w:top w:val="single" w:sz="6" w:space="0" w:color="auto"/>
              <w:left w:val="single" w:sz="6" w:space="0" w:color="auto"/>
              <w:bottom w:val="single" w:sz="6" w:space="0" w:color="auto"/>
              <w:right w:val="single" w:sz="6" w:space="0" w:color="auto"/>
            </w:tcBorders>
            <w:shd w:val="clear" w:color="auto" w:fill="auto"/>
            <w:hideMark/>
          </w:tcPr>
          <w:p w14:paraId="7099EA87"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5BC732FB"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03FB9D6E"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66D33B0F"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lastRenderedPageBreak/>
              <w:t> </w:t>
            </w:r>
          </w:p>
          <w:p w14:paraId="508D8DD5"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618706FC"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1423CCE3"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3C77E40D"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5E749A6B"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3A54D097"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64A05800" w14:textId="77777777" w:rsidTr="00C90FEA">
        <w:trPr>
          <w:trHeight w:val="315"/>
        </w:trPr>
        <w:tc>
          <w:tcPr>
            <w:tcW w:w="10050" w:type="dxa"/>
            <w:tcBorders>
              <w:top w:val="single" w:sz="6" w:space="0" w:color="auto"/>
              <w:left w:val="single" w:sz="6" w:space="0" w:color="auto"/>
              <w:bottom w:val="single" w:sz="6" w:space="0" w:color="auto"/>
              <w:right w:val="single" w:sz="6" w:space="0" w:color="auto"/>
            </w:tcBorders>
            <w:shd w:val="clear" w:color="auto" w:fill="D9D9D9"/>
            <w:hideMark/>
          </w:tcPr>
          <w:p w14:paraId="54232DC9"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lastRenderedPageBreak/>
              <w:t xml:space="preserve">6. </w:t>
            </w:r>
            <w:r w:rsidRPr="00C90FEA">
              <w:rPr>
                <w:rFonts w:ascii="Arial" w:eastAsia="Times New Roman" w:hAnsi="Arial" w:cs="Arial"/>
                <w:b/>
                <w:bCs/>
              </w:rPr>
              <w:t>Analysis</w:t>
            </w:r>
            <w:r w:rsidRPr="00C90FEA">
              <w:rPr>
                <w:rFonts w:ascii="Arial" w:eastAsia="Times New Roman" w:hAnsi="Arial" w:cs="Arial"/>
              </w:rPr>
              <w:t xml:space="preserve"> of your findings and </w:t>
            </w:r>
            <w:r w:rsidRPr="00C90FEA">
              <w:rPr>
                <w:rFonts w:ascii="Arial" w:eastAsia="Times New Roman" w:hAnsi="Arial" w:cs="Arial"/>
                <w:b/>
                <w:bCs/>
              </w:rPr>
              <w:t>risk management</w:t>
            </w:r>
            <w:r w:rsidRPr="00C90FEA">
              <w:rPr>
                <w:rFonts w:ascii="Arial" w:eastAsia="Times New Roman" w:hAnsi="Arial" w:cs="Arial"/>
              </w:rPr>
              <w:t>         (e.g. able or unable to safeguard appropriately, make sound judgements and follow procedure) </w:t>
            </w:r>
          </w:p>
        </w:tc>
      </w:tr>
      <w:tr w:rsidR="00C90FEA" w:rsidRPr="00C90FEA" w14:paraId="00C394A2" w14:textId="77777777" w:rsidTr="00C90FEA">
        <w:trPr>
          <w:trHeight w:val="765"/>
        </w:trPr>
        <w:tc>
          <w:tcPr>
            <w:tcW w:w="10050" w:type="dxa"/>
            <w:tcBorders>
              <w:top w:val="single" w:sz="6" w:space="0" w:color="auto"/>
              <w:left w:val="single" w:sz="6" w:space="0" w:color="auto"/>
              <w:bottom w:val="single" w:sz="6" w:space="0" w:color="auto"/>
              <w:right w:val="single" w:sz="6" w:space="0" w:color="auto"/>
            </w:tcBorders>
            <w:shd w:val="clear" w:color="auto" w:fill="auto"/>
            <w:hideMark/>
          </w:tcPr>
          <w:p w14:paraId="765CEBFC"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65D629A4"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64086599"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312E8370"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607525E5"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093BA39A"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50000384"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2B93BE1D"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5DF12C3C"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083AE180"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55E9ADF6"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5B9D4F09" w14:textId="77777777" w:rsidTr="00C90FEA">
        <w:trPr>
          <w:trHeight w:val="390"/>
        </w:trPr>
        <w:tc>
          <w:tcPr>
            <w:tcW w:w="10050" w:type="dxa"/>
            <w:tcBorders>
              <w:top w:val="single" w:sz="6" w:space="0" w:color="auto"/>
              <w:left w:val="single" w:sz="6" w:space="0" w:color="auto"/>
              <w:bottom w:val="single" w:sz="6" w:space="0" w:color="auto"/>
              <w:right w:val="single" w:sz="6" w:space="0" w:color="auto"/>
            </w:tcBorders>
            <w:shd w:val="clear" w:color="auto" w:fill="D9D9D9"/>
            <w:hideMark/>
          </w:tcPr>
          <w:p w14:paraId="6A29AB4B"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xml:space="preserve">7. </w:t>
            </w:r>
            <w:r w:rsidRPr="00C90FEA">
              <w:rPr>
                <w:rFonts w:ascii="Arial" w:eastAsia="Times New Roman" w:hAnsi="Arial" w:cs="Arial"/>
                <w:b/>
                <w:bCs/>
              </w:rPr>
              <w:t>Outcome and rationale</w:t>
            </w:r>
            <w:r w:rsidRPr="00C90FEA">
              <w:rPr>
                <w:rFonts w:ascii="Arial" w:eastAsia="Times New Roman" w:hAnsi="Arial" w:cs="Arial"/>
              </w:rPr>
              <w:t>  </w:t>
            </w:r>
          </w:p>
        </w:tc>
      </w:tr>
      <w:tr w:rsidR="00C90FEA" w:rsidRPr="00C90FEA" w14:paraId="541951B3" w14:textId="77777777" w:rsidTr="00C90FEA">
        <w:trPr>
          <w:trHeight w:val="765"/>
        </w:trPr>
        <w:tc>
          <w:tcPr>
            <w:tcW w:w="10050" w:type="dxa"/>
            <w:tcBorders>
              <w:top w:val="single" w:sz="6" w:space="0" w:color="auto"/>
              <w:left w:val="single" w:sz="6" w:space="0" w:color="auto"/>
              <w:bottom w:val="single" w:sz="6" w:space="0" w:color="auto"/>
              <w:right w:val="single" w:sz="6" w:space="0" w:color="auto"/>
            </w:tcBorders>
            <w:shd w:val="clear" w:color="auto" w:fill="auto"/>
            <w:hideMark/>
          </w:tcPr>
          <w:p w14:paraId="3CEDFC10"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10EBCBF4"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40FC16D3"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2204658F"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1DB8EEAD"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5AA92083"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25512E3D"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36679C2C"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3FDF1ECC"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6DAD57A4"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2E081F1F"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089EBB83"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4C8C3C7F"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3AF9BEE9"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1A1DC444"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02FF3375"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1365BF50"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41690F32"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7678C54E"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123640DE"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46633E1E"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6852EAF3"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500C5540"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042F6473"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292D4E58"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color w:val="FF0000"/>
              </w:rPr>
              <w:t> </w:t>
            </w:r>
          </w:p>
          <w:p w14:paraId="46520868"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1B035A5C" w14:textId="77777777" w:rsidTr="00C90FEA">
        <w:trPr>
          <w:trHeight w:val="315"/>
        </w:trPr>
        <w:tc>
          <w:tcPr>
            <w:tcW w:w="10050" w:type="dxa"/>
            <w:tcBorders>
              <w:top w:val="single" w:sz="6" w:space="0" w:color="auto"/>
              <w:left w:val="single" w:sz="6" w:space="0" w:color="auto"/>
              <w:bottom w:val="single" w:sz="6" w:space="0" w:color="auto"/>
              <w:right w:val="single" w:sz="6" w:space="0" w:color="auto"/>
            </w:tcBorders>
            <w:shd w:val="clear" w:color="auto" w:fill="D9D9D9"/>
            <w:hideMark/>
          </w:tcPr>
          <w:p w14:paraId="6A602AA6"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xml:space="preserve">8. </w:t>
            </w:r>
            <w:r w:rsidRPr="00C90FEA">
              <w:rPr>
                <w:rFonts w:ascii="Arial" w:eastAsia="Times New Roman" w:hAnsi="Arial" w:cs="Arial"/>
                <w:b/>
                <w:bCs/>
              </w:rPr>
              <w:t>Recommendations</w:t>
            </w:r>
            <w:r w:rsidRPr="00C90FEA">
              <w:rPr>
                <w:rFonts w:ascii="Arial" w:eastAsia="Times New Roman" w:hAnsi="Arial" w:cs="Arial"/>
              </w:rPr>
              <w:t> </w:t>
            </w:r>
          </w:p>
          <w:p w14:paraId="06510E5B"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6EA069AF"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(e.g. further training, mentoring, suspension, disciplinary process) </w:t>
            </w:r>
          </w:p>
        </w:tc>
      </w:tr>
      <w:tr w:rsidR="00C90FEA" w:rsidRPr="00C90FEA" w14:paraId="7B6B44B1" w14:textId="77777777" w:rsidTr="00C90FEA">
        <w:trPr>
          <w:trHeight w:val="795"/>
        </w:trPr>
        <w:tc>
          <w:tcPr>
            <w:tcW w:w="10050" w:type="dxa"/>
            <w:tcBorders>
              <w:top w:val="single" w:sz="6" w:space="0" w:color="auto"/>
              <w:left w:val="single" w:sz="6" w:space="0" w:color="auto"/>
              <w:bottom w:val="single" w:sz="6" w:space="0" w:color="auto"/>
              <w:right w:val="single" w:sz="6" w:space="0" w:color="auto"/>
            </w:tcBorders>
            <w:shd w:val="clear" w:color="auto" w:fill="auto"/>
            <w:hideMark/>
          </w:tcPr>
          <w:p w14:paraId="6AAE3198"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37B17A92"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2EB81186"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66851D64"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1BC56BC2"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lastRenderedPageBreak/>
              <w:t> </w:t>
            </w:r>
          </w:p>
          <w:p w14:paraId="7FC3B090"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11598245"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31E75195"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123183AB"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1094F5FD"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3DADAD99"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4AE99362"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7DC7F768" w14:textId="77777777" w:rsidR="00C90FEA" w:rsidRPr="00C90FEA" w:rsidRDefault="00C90FEA" w:rsidP="00C90FEA">
            <w:pPr>
              <w:spacing w:after="0" w:line="240" w:lineRule="auto"/>
              <w:ind w:left="300"/>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2ACC389D" w14:textId="77777777" w:rsidTr="00C90FEA">
        <w:trPr>
          <w:trHeight w:val="270"/>
        </w:trPr>
        <w:tc>
          <w:tcPr>
            <w:tcW w:w="10050" w:type="dxa"/>
            <w:tcBorders>
              <w:top w:val="single" w:sz="6" w:space="0" w:color="auto"/>
              <w:left w:val="single" w:sz="6" w:space="0" w:color="auto"/>
              <w:bottom w:val="single" w:sz="6" w:space="0" w:color="auto"/>
              <w:right w:val="single" w:sz="6" w:space="0" w:color="auto"/>
            </w:tcBorders>
            <w:shd w:val="clear" w:color="auto" w:fill="D9D9D9"/>
            <w:hideMark/>
          </w:tcPr>
          <w:p w14:paraId="5D373A80"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lastRenderedPageBreak/>
              <w:t>9. Member of staff’s comments regarding the findings of the risk assessment. </w:t>
            </w:r>
          </w:p>
        </w:tc>
      </w:tr>
      <w:tr w:rsidR="00C90FEA" w:rsidRPr="00C90FEA" w14:paraId="6C45F283" w14:textId="77777777" w:rsidTr="00C90FEA">
        <w:trPr>
          <w:trHeight w:val="255"/>
        </w:trPr>
        <w:tc>
          <w:tcPr>
            <w:tcW w:w="10050" w:type="dxa"/>
            <w:tcBorders>
              <w:top w:val="single" w:sz="6" w:space="0" w:color="auto"/>
              <w:left w:val="single" w:sz="6" w:space="0" w:color="auto"/>
              <w:bottom w:val="single" w:sz="6" w:space="0" w:color="auto"/>
              <w:right w:val="single" w:sz="6" w:space="0" w:color="auto"/>
            </w:tcBorders>
            <w:shd w:val="clear" w:color="auto" w:fill="auto"/>
            <w:hideMark/>
          </w:tcPr>
          <w:p w14:paraId="77A49907"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008F9204"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1EE1494B"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43C591AC"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0D724725"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74201587"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0DE6DA00"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r w:rsidR="00C90FEA" w:rsidRPr="00C90FEA" w14:paraId="7F02C4A2" w14:textId="77777777" w:rsidTr="00C90FEA">
        <w:trPr>
          <w:trHeight w:val="270"/>
        </w:trPr>
        <w:tc>
          <w:tcPr>
            <w:tcW w:w="10050" w:type="dxa"/>
            <w:tcBorders>
              <w:top w:val="single" w:sz="6" w:space="0" w:color="auto"/>
              <w:left w:val="single" w:sz="6" w:space="0" w:color="auto"/>
              <w:bottom w:val="single" w:sz="6" w:space="0" w:color="auto"/>
              <w:right w:val="single" w:sz="6" w:space="0" w:color="auto"/>
            </w:tcBorders>
            <w:shd w:val="clear" w:color="auto" w:fill="D9D9D9"/>
            <w:hideMark/>
          </w:tcPr>
          <w:p w14:paraId="5275747D"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10. Signatures and Review date </w:t>
            </w:r>
          </w:p>
        </w:tc>
      </w:tr>
      <w:tr w:rsidR="00C90FEA" w:rsidRPr="00C90FEA" w14:paraId="1912BE44" w14:textId="77777777" w:rsidTr="00C90FEA">
        <w:trPr>
          <w:trHeight w:val="135"/>
        </w:trPr>
        <w:tc>
          <w:tcPr>
            <w:tcW w:w="10050" w:type="dxa"/>
            <w:tcBorders>
              <w:top w:val="single" w:sz="6" w:space="0" w:color="auto"/>
              <w:left w:val="single" w:sz="6" w:space="0" w:color="auto"/>
              <w:bottom w:val="single" w:sz="6" w:space="0" w:color="auto"/>
              <w:right w:val="single" w:sz="6" w:space="0" w:color="auto"/>
            </w:tcBorders>
            <w:shd w:val="clear" w:color="auto" w:fill="auto"/>
            <w:hideMark/>
          </w:tcPr>
          <w:p w14:paraId="283E8A44"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024B1FA9"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170A386A"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7E22FFD1"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1FBCE672"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2CE15E16"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5CE32E15"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126BCF65"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p w14:paraId="4D002185" w14:textId="77777777" w:rsidR="00C90FEA" w:rsidRPr="00C90FEA" w:rsidRDefault="00C90FEA" w:rsidP="00C90FEA">
            <w:pPr>
              <w:spacing w:after="0" w:line="240" w:lineRule="auto"/>
              <w:jc w:val="both"/>
              <w:textAlignment w:val="baseline"/>
              <w:rPr>
                <w:rFonts w:ascii="Times New Roman" w:eastAsia="Times New Roman" w:hAnsi="Times New Roman" w:cs="Times New Roman"/>
                <w:sz w:val="24"/>
                <w:szCs w:val="24"/>
              </w:rPr>
            </w:pPr>
            <w:r w:rsidRPr="00C90FEA">
              <w:rPr>
                <w:rFonts w:ascii="Arial" w:eastAsia="Times New Roman" w:hAnsi="Arial" w:cs="Arial"/>
              </w:rPr>
              <w:t> </w:t>
            </w:r>
          </w:p>
        </w:tc>
      </w:tr>
    </w:tbl>
    <w:p w14:paraId="0A379F48" w14:textId="77777777" w:rsidR="00E1546A" w:rsidRDefault="00E1546A"/>
    <w:sectPr w:rsidR="00936D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5F6D0" w14:textId="77777777" w:rsidR="00E1546A" w:rsidRDefault="00E1546A" w:rsidP="00E1546A">
      <w:pPr>
        <w:spacing w:after="0" w:line="240" w:lineRule="auto"/>
      </w:pPr>
      <w:r>
        <w:separator/>
      </w:r>
    </w:p>
  </w:endnote>
  <w:endnote w:type="continuationSeparator" w:id="0">
    <w:p w14:paraId="79AAB244" w14:textId="77777777" w:rsidR="00E1546A" w:rsidRDefault="00E1546A" w:rsidP="00E1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8F21D" w14:textId="77777777" w:rsidR="00E1546A" w:rsidRDefault="00E1546A" w:rsidP="00E1546A">
      <w:pPr>
        <w:spacing w:after="0" w:line="240" w:lineRule="auto"/>
      </w:pPr>
      <w:r>
        <w:separator/>
      </w:r>
    </w:p>
  </w:footnote>
  <w:footnote w:type="continuationSeparator" w:id="0">
    <w:p w14:paraId="523168FA" w14:textId="77777777" w:rsidR="00E1546A" w:rsidRDefault="00E1546A" w:rsidP="00E15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86EE2"/>
    <w:multiLevelType w:val="multilevel"/>
    <w:tmpl w:val="22CC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F93F4C"/>
    <w:multiLevelType w:val="multilevel"/>
    <w:tmpl w:val="33CA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2287657">
    <w:abstractNumId w:val="1"/>
  </w:num>
  <w:num w:numId="2" w16cid:durableId="77366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EA"/>
    <w:rsid w:val="000B5B9A"/>
    <w:rsid w:val="004D3488"/>
    <w:rsid w:val="00C90FEA"/>
    <w:rsid w:val="00E1546A"/>
    <w:rsid w:val="00F77A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6E152"/>
  <w15:chartTrackingRefBased/>
  <w15:docId w15:val="{65D695B3-8140-4C8C-AA92-0A7552A1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46A"/>
  </w:style>
  <w:style w:type="paragraph" w:styleId="Footer">
    <w:name w:val="footer"/>
    <w:basedOn w:val="Normal"/>
    <w:link w:val="FooterChar"/>
    <w:uiPriority w:val="99"/>
    <w:unhideWhenUsed/>
    <w:rsid w:val="00E15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193291">
      <w:bodyDiv w:val="1"/>
      <w:marLeft w:val="0"/>
      <w:marRight w:val="0"/>
      <w:marTop w:val="0"/>
      <w:marBottom w:val="0"/>
      <w:divBdr>
        <w:top w:val="none" w:sz="0" w:space="0" w:color="auto"/>
        <w:left w:val="none" w:sz="0" w:space="0" w:color="auto"/>
        <w:bottom w:val="none" w:sz="0" w:space="0" w:color="auto"/>
        <w:right w:val="none" w:sz="0" w:space="0" w:color="auto"/>
      </w:divBdr>
      <w:divsChild>
        <w:div w:id="1624576356">
          <w:marLeft w:val="0"/>
          <w:marRight w:val="0"/>
          <w:marTop w:val="0"/>
          <w:marBottom w:val="0"/>
          <w:divBdr>
            <w:top w:val="none" w:sz="0" w:space="0" w:color="auto"/>
            <w:left w:val="none" w:sz="0" w:space="0" w:color="auto"/>
            <w:bottom w:val="none" w:sz="0" w:space="0" w:color="auto"/>
            <w:right w:val="none" w:sz="0" w:space="0" w:color="auto"/>
          </w:divBdr>
          <w:divsChild>
            <w:div w:id="81217775">
              <w:marLeft w:val="0"/>
              <w:marRight w:val="0"/>
              <w:marTop w:val="0"/>
              <w:marBottom w:val="0"/>
              <w:divBdr>
                <w:top w:val="none" w:sz="0" w:space="0" w:color="auto"/>
                <w:left w:val="none" w:sz="0" w:space="0" w:color="auto"/>
                <w:bottom w:val="none" w:sz="0" w:space="0" w:color="auto"/>
                <w:right w:val="none" w:sz="0" w:space="0" w:color="auto"/>
              </w:divBdr>
            </w:div>
            <w:div w:id="326715291">
              <w:marLeft w:val="0"/>
              <w:marRight w:val="0"/>
              <w:marTop w:val="0"/>
              <w:marBottom w:val="0"/>
              <w:divBdr>
                <w:top w:val="none" w:sz="0" w:space="0" w:color="auto"/>
                <w:left w:val="none" w:sz="0" w:space="0" w:color="auto"/>
                <w:bottom w:val="none" w:sz="0" w:space="0" w:color="auto"/>
                <w:right w:val="none" w:sz="0" w:space="0" w:color="auto"/>
              </w:divBdr>
            </w:div>
            <w:div w:id="889613055">
              <w:marLeft w:val="0"/>
              <w:marRight w:val="0"/>
              <w:marTop w:val="0"/>
              <w:marBottom w:val="0"/>
              <w:divBdr>
                <w:top w:val="none" w:sz="0" w:space="0" w:color="auto"/>
                <w:left w:val="none" w:sz="0" w:space="0" w:color="auto"/>
                <w:bottom w:val="none" w:sz="0" w:space="0" w:color="auto"/>
                <w:right w:val="none" w:sz="0" w:space="0" w:color="auto"/>
              </w:divBdr>
            </w:div>
            <w:div w:id="1443261126">
              <w:marLeft w:val="0"/>
              <w:marRight w:val="0"/>
              <w:marTop w:val="0"/>
              <w:marBottom w:val="0"/>
              <w:divBdr>
                <w:top w:val="none" w:sz="0" w:space="0" w:color="auto"/>
                <w:left w:val="none" w:sz="0" w:space="0" w:color="auto"/>
                <w:bottom w:val="none" w:sz="0" w:space="0" w:color="auto"/>
                <w:right w:val="none" w:sz="0" w:space="0" w:color="auto"/>
              </w:divBdr>
            </w:div>
          </w:divsChild>
        </w:div>
        <w:div w:id="1550722102">
          <w:marLeft w:val="0"/>
          <w:marRight w:val="0"/>
          <w:marTop w:val="0"/>
          <w:marBottom w:val="0"/>
          <w:divBdr>
            <w:top w:val="none" w:sz="0" w:space="0" w:color="auto"/>
            <w:left w:val="none" w:sz="0" w:space="0" w:color="auto"/>
            <w:bottom w:val="none" w:sz="0" w:space="0" w:color="auto"/>
            <w:right w:val="none" w:sz="0" w:space="0" w:color="auto"/>
          </w:divBdr>
          <w:divsChild>
            <w:div w:id="664475282">
              <w:marLeft w:val="0"/>
              <w:marRight w:val="0"/>
              <w:marTop w:val="0"/>
              <w:marBottom w:val="0"/>
              <w:divBdr>
                <w:top w:val="none" w:sz="0" w:space="0" w:color="auto"/>
                <w:left w:val="none" w:sz="0" w:space="0" w:color="auto"/>
                <w:bottom w:val="none" w:sz="0" w:space="0" w:color="auto"/>
                <w:right w:val="none" w:sz="0" w:space="0" w:color="auto"/>
              </w:divBdr>
            </w:div>
            <w:div w:id="2127001380">
              <w:marLeft w:val="0"/>
              <w:marRight w:val="0"/>
              <w:marTop w:val="0"/>
              <w:marBottom w:val="0"/>
              <w:divBdr>
                <w:top w:val="none" w:sz="0" w:space="0" w:color="auto"/>
                <w:left w:val="none" w:sz="0" w:space="0" w:color="auto"/>
                <w:bottom w:val="none" w:sz="0" w:space="0" w:color="auto"/>
                <w:right w:val="none" w:sz="0" w:space="0" w:color="auto"/>
              </w:divBdr>
            </w:div>
          </w:divsChild>
        </w:div>
        <w:div w:id="2097707459">
          <w:marLeft w:val="0"/>
          <w:marRight w:val="0"/>
          <w:marTop w:val="0"/>
          <w:marBottom w:val="0"/>
          <w:divBdr>
            <w:top w:val="none" w:sz="0" w:space="0" w:color="auto"/>
            <w:left w:val="none" w:sz="0" w:space="0" w:color="auto"/>
            <w:bottom w:val="none" w:sz="0" w:space="0" w:color="auto"/>
            <w:right w:val="none" w:sz="0" w:space="0" w:color="auto"/>
          </w:divBdr>
          <w:divsChild>
            <w:div w:id="1666934854">
              <w:marLeft w:val="0"/>
              <w:marRight w:val="0"/>
              <w:marTop w:val="30"/>
              <w:marBottom w:val="30"/>
              <w:divBdr>
                <w:top w:val="none" w:sz="0" w:space="0" w:color="auto"/>
                <w:left w:val="none" w:sz="0" w:space="0" w:color="auto"/>
                <w:bottom w:val="none" w:sz="0" w:space="0" w:color="auto"/>
                <w:right w:val="none" w:sz="0" w:space="0" w:color="auto"/>
              </w:divBdr>
              <w:divsChild>
                <w:div w:id="1384594875">
                  <w:marLeft w:val="0"/>
                  <w:marRight w:val="0"/>
                  <w:marTop w:val="0"/>
                  <w:marBottom w:val="0"/>
                  <w:divBdr>
                    <w:top w:val="none" w:sz="0" w:space="0" w:color="auto"/>
                    <w:left w:val="none" w:sz="0" w:space="0" w:color="auto"/>
                    <w:bottom w:val="none" w:sz="0" w:space="0" w:color="auto"/>
                    <w:right w:val="none" w:sz="0" w:space="0" w:color="auto"/>
                  </w:divBdr>
                  <w:divsChild>
                    <w:div w:id="1191646126">
                      <w:marLeft w:val="0"/>
                      <w:marRight w:val="0"/>
                      <w:marTop w:val="0"/>
                      <w:marBottom w:val="0"/>
                      <w:divBdr>
                        <w:top w:val="none" w:sz="0" w:space="0" w:color="auto"/>
                        <w:left w:val="none" w:sz="0" w:space="0" w:color="auto"/>
                        <w:bottom w:val="none" w:sz="0" w:space="0" w:color="auto"/>
                        <w:right w:val="none" w:sz="0" w:space="0" w:color="auto"/>
                      </w:divBdr>
                    </w:div>
                    <w:div w:id="7758243">
                      <w:marLeft w:val="0"/>
                      <w:marRight w:val="0"/>
                      <w:marTop w:val="0"/>
                      <w:marBottom w:val="0"/>
                      <w:divBdr>
                        <w:top w:val="none" w:sz="0" w:space="0" w:color="auto"/>
                        <w:left w:val="none" w:sz="0" w:space="0" w:color="auto"/>
                        <w:bottom w:val="none" w:sz="0" w:space="0" w:color="auto"/>
                        <w:right w:val="none" w:sz="0" w:space="0" w:color="auto"/>
                      </w:divBdr>
                    </w:div>
                  </w:divsChild>
                </w:div>
                <w:div w:id="1976179125">
                  <w:marLeft w:val="0"/>
                  <w:marRight w:val="0"/>
                  <w:marTop w:val="0"/>
                  <w:marBottom w:val="0"/>
                  <w:divBdr>
                    <w:top w:val="none" w:sz="0" w:space="0" w:color="auto"/>
                    <w:left w:val="none" w:sz="0" w:space="0" w:color="auto"/>
                    <w:bottom w:val="none" w:sz="0" w:space="0" w:color="auto"/>
                    <w:right w:val="none" w:sz="0" w:space="0" w:color="auto"/>
                  </w:divBdr>
                  <w:divsChild>
                    <w:div w:id="1366827356">
                      <w:marLeft w:val="0"/>
                      <w:marRight w:val="0"/>
                      <w:marTop w:val="0"/>
                      <w:marBottom w:val="0"/>
                      <w:divBdr>
                        <w:top w:val="none" w:sz="0" w:space="0" w:color="auto"/>
                        <w:left w:val="none" w:sz="0" w:space="0" w:color="auto"/>
                        <w:bottom w:val="none" w:sz="0" w:space="0" w:color="auto"/>
                        <w:right w:val="none" w:sz="0" w:space="0" w:color="auto"/>
                      </w:divBdr>
                    </w:div>
                    <w:div w:id="1647469932">
                      <w:marLeft w:val="0"/>
                      <w:marRight w:val="0"/>
                      <w:marTop w:val="0"/>
                      <w:marBottom w:val="0"/>
                      <w:divBdr>
                        <w:top w:val="none" w:sz="0" w:space="0" w:color="auto"/>
                        <w:left w:val="none" w:sz="0" w:space="0" w:color="auto"/>
                        <w:bottom w:val="none" w:sz="0" w:space="0" w:color="auto"/>
                        <w:right w:val="none" w:sz="0" w:space="0" w:color="auto"/>
                      </w:divBdr>
                    </w:div>
                    <w:div w:id="271518814">
                      <w:marLeft w:val="0"/>
                      <w:marRight w:val="0"/>
                      <w:marTop w:val="0"/>
                      <w:marBottom w:val="0"/>
                      <w:divBdr>
                        <w:top w:val="none" w:sz="0" w:space="0" w:color="auto"/>
                        <w:left w:val="none" w:sz="0" w:space="0" w:color="auto"/>
                        <w:bottom w:val="none" w:sz="0" w:space="0" w:color="auto"/>
                        <w:right w:val="none" w:sz="0" w:space="0" w:color="auto"/>
                      </w:divBdr>
                    </w:div>
                    <w:div w:id="84503841">
                      <w:marLeft w:val="0"/>
                      <w:marRight w:val="0"/>
                      <w:marTop w:val="0"/>
                      <w:marBottom w:val="0"/>
                      <w:divBdr>
                        <w:top w:val="none" w:sz="0" w:space="0" w:color="auto"/>
                        <w:left w:val="none" w:sz="0" w:space="0" w:color="auto"/>
                        <w:bottom w:val="none" w:sz="0" w:space="0" w:color="auto"/>
                        <w:right w:val="none" w:sz="0" w:space="0" w:color="auto"/>
                      </w:divBdr>
                    </w:div>
                    <w:div w:id="736047812">
                      <w:marLeft w:val="0"/>
                      <w:marRight w:val="0"/>
                      <w:marTop w:val="0"/>
                      <w:marBottom w:val="0"/>
                      <w:divBdr>
                        <w:top w:val="none" w:sz="0" w:space="0" w:color="auto"/>
                        <w:left w:val="none" w:sz="0" w:space="0" w:color="auto"/>
                        <w:bottom w:val="none" w:sz="0" w:space="0" w:color="auto"/>
                        <w:right w:val="none" w:sz="0" w:space="0" w:color="auto"/>
                      </w:divBdr>
                    </w:div>
                    <w:div w:id="502471666">
                      <w:marLeft w:val="0"/>
                      <w:marRight w:val="0"/>
                      <w:marTop w:val="0"/>
                      <w:marBottom w:val="0"/>
                      <w:divBdr>
                        <w:top w:val="none" w:sz="0" w:space="0" w:color="auto"/>
                        <w:left w:val="none" w:sz="0" w:space="0" w:color="auto"/>
                        <w:bottom w:val="none" w:sz="0" w:space="0" w:color="auto"/>
                        <w:right w:val="none" w:sz="0" w:space="0" w:color="auto"/>
                      </w:divBdr>
                    </w:div>
                    <w:div w:id="534118463">
                      <w:marLeft w:val="0"/>
                      <w:marRight w:val="0"/>
                      <w:marTop w:val="0"/>
                      <w:marBottom w:val="0"/>
                      <w:divBdr>
                        <w:top w:val="none" w:sz="0" w:space="0" w:color="auto"/>
                        <w:left w:val="none" w:sz="0" w:space="0" w:color="auto"/>
                        <w:bottom w:val="none" w:sz="0" w:space="0" w:color="auto"/>
                        <w:right w:val="none" w:sz="0" w:space="0" w:color="auto"/>
                      </w:divBdr>
                    </w:div>
                  </w:divsChild>
                </w:div>
                <w:div w:id="647629024">
                  <w:marLeft w:val="0"/>
                  <w:marRight w:val="0"/>
                  <w:marTop w:val="0"/>
                  <w:marBottom w:val="0"/>
                  <w:divBdr>
                    <w:top w:val="none" w:sz="0" w:space="0" w:color="auto"/>
                    <w:left w:val="none" w:sz="0" w:space="0" w:color="auto"/>
                    <w:bottom w:val="none" w:sz="0" w:space="0" w:color="auto"/>
                    <w:right w:val="none" w:sz="0" w:space="0" w:color="auto"/>
                  </w:divBdr>
                  <w:divsChild>
                    <w:div w:id="1242057821">
                      <w:marLeft w:val="0"/>
                      <w:marRight w:val="0"/>
                      <w:marTop w:val="0"/>
                      <w:marBottom w:val="0"/>
                      <w:divBdr>
                        <w:top w:val="none" w:sz="0" w:space="0" w:color="auto"/>
                        <w:left w:val="none" w:sz="0" w:space="0" w:color="auto"/>
                        <w:bottom w:val="none" w:sz="0" w:space="0" w:color="auto"/>
                        <w:right w:val="none" w:sz="0" w:space="0" w:color="auto"/>
                      </w:divBdr>
                    </w:div>
                    <w:div w:id="880558486">
                      <w:marLeft w:val="0"/>
                      <w:marRight w:val="0"/>
                      <w:marTop w:val="0"/>
                      <w:marBottom w:val="0"/>
                      <w:divBdr>
                        <w:top w:val="none" w:sz="0" w:space="0" w:color="auto"/>
                        <w:left w:val="none" w:sz="0" w:space="0" w:color="auto"/>
                        <w:bottom w:val="none" w:sz="0" w:space="0" w:color="auto"/>
                        <w:right w:val="none" w:sz="0" w:space="0" w:color="auto"/>
                      </w:divBdr>
                    </w:div>
                  </w:divsChild>
                </w:div>
                <w:div w:id="1664507044">
                  <w:marLeft w:val="0"/>
                  <w:marRight w:val="0"/>
                  <w:marTop w:val="0"/>
                  <w:marBottom w:val="0"/>
                  <w:divBdr>
                    <w:top w:val="none" w:sz="0" w:space="0" w:color="auto"/>
                    <w:left w:val="none" w:sz="0" w:space="0" w:color="auto"/>
                    <w:bottom w:val="none" w:sz="0" w:space="0" w:color="auto"/>
                    <w:right w:val="none" w:sz="0" w:space="0" w:color="auto"/>
                  </w:divBdr>
                  <w:divsChild>
                    <w:div w:id="307982721">
                      <w:marLeft w:val="0"/>
                      <w:marRight w:val="0"/>
                      <w:marTop w:val="0"/>
                      <w:marBottom w:val="0"/>
                      <w:divBdr>
                        <w:top w:val="none" w:sz="0" w:space="0" w:color="auto"/>
                        <w:left w:val="none" w:sz="0" w:space="0" w:color="auto"/>
                        <w:bottom w:val="none" w:sz="0" w:space="0" w:color="auto"/>
                        <w:right w:val="none" w:sz="0" w:space="0" w:color="auto"/>
                      </w:divBdr>
                    </w:div>
                    <w:div w:id="448861905">
                      <w:marLeft w:val="0"/>
                      <w:marRight w:val="0"/>
                      <w:marTop w:val="0"/>
                      <w:marBottom w:val="0"/>
                      <w:divBdr>
                        <w:top w:val="none" w:sz="0" w:space="0" w:color="auto"/>
                        <w:left w:val="none" w:sz="0" w:space="0" w:color="auto"/>
                        <w:bottom w:val="none" w:sz="0" w:space="0" w:color="auto"/>
                        <w:right w:val="none" w:sz="0" w:space="0" w:color="auto"/>
                      </w:divBdr>
                    </w:div>
                    <w:div w:id="1409187110">
                      <w:marLeft w:val="0"/>
                      <w:marRight w:val="0"/>
                      <w:marTop w:val="0"/>
                      <w:marBottom w:val="0"/>
                      <w:divBdr>
                        <w:top w:val="none" w:sz="0" w:space="0" w:color="auto"/>
                        <w:left w:val="none" w:sz="0" w:space="0" w:color="auto"/>
                        <w:bottom w:val="none" w:sz="0" w:space="0" w:color="auto"/>
                        <w:right w:val="none" w:sz="0" w:space="0" w:color="auto"/>
                      </w:divBdr>
                    </w:div>
                    <w:div w:id="1268806333">
                      <w:marLeft w:val="0"/>
                      <w:marRight w:val="0"/>
                      <w:marTop w:val="0"/>
                      <w:marBottom w:val="0"/>
                      <w:divBdr>
                        <w:top w:val="none" w:sz="0" w:space="0" w:color="auto"/>
                        <w:left w:val="none" w:sz="0" w:space="0" w:color="auto"/>
                        <w:bottom w:val="none" w:sz="0" w:space="0" w:color="auto"/>
                        <w:right w:val="none" w:sz="0" w:space="0" w:color="auto"/>
                      </w:divBdr>
                    </w:div>
                    <w:div w:id="1562208753">
                      <w:marLeft w:val="0"/>
                      <w:marRight w:val="0"/>
                      <w:marTop w:val="0"/>
                      <w:marBottom w:val="0"/>
                      <w:divBdr>
                        <w:top w:val="none" w:sz="0" w:space="0" w:color="auto"/>
                        <w:left w:val="none" w:sz="0" w:space="0" w:color="auto"/>
                        <w:bottom w:val="none" w:sz="0" w:space="0" w:color="auto"/>
                        <w:right w:val="none" w:sz="0" w:space="0" w:color="auto"/>
                      </w:divBdr>
                    </w:div>
                  </w:divsChild>
                </w:div>
                <w:div w:id="136650446">
                  <w:marLeft w:val="0"/>
                  <w:marRight w:val="0"/>
                  <w:marTop w:val="0"/>
                  <w:marBottom w:val="0"/>
                  <w:divBdr>
                    <w:top w:val="none" w:sz="0" w:space="0" w:color="auto"/>
                    <w:left w:val="none" w:sz="0" w:space="0" w:color="auto"/>
                    <w:bottom w:val="none" w:sz="0" w:space="0" w:color="auto"/>
                    <w:right w:val="none" w:sz="0" w:space="0" w:color="auto"/>
                  </w:divBdr>
                  <w:divsChild>
                    <w:div w:id="392237651">
                      <w:marLeft w:val="0"/>
                      <w:marRight w:val="0"/>
                      <w:marTop w:val="0"/>
                      <w:marBottom w:val="0"/>
                      <w:divBdr>
                        <w:top w:val="none" w:sz="0" w:space="0" w:color="auto"/>
                        <w:left w:val="none" w:sz="0" w:space="0" w:color="auto"/>
                        <w:bottom w:val="none" w:sz="0" w:space="0" w:color="auto"/>
                        <w:right w:val="none" w:sz="0" w:space="0" w:color="auto"/>
                      </w:divBdr>
                    </w:div>
                  </w:divsChild>
                </w:div>
                <w:div w:id="1183200475">
                  <w:marLeft w:val="0"/>
                  <w:marRight w:val="0"/>
                  <w:marTop w:val="0"/>
                  <w:marBottom w:val="0"/>
                  <w:divBdr>
                    <w:top w:val="none" w:sz="0" w:space="0" w:color="auto"/>
                    <w:left w:val="none" w:sz="0" w:space="0" w:color="auto"/>
                    <w:bottom w:val="none" w:sz="0" w:space="0" w:color="auto"/>
                    <w:right w:val="none" w:sz="0" w:space="0" w:color="auto"/>
                  </w:divBdr>
                  <w:divsChild>
                    <w:div w:id="1290941162">
                      <w:marLeft w:val="0"/>
                      <w:marRight w:val="0"/>
                      <w:marTop w:val="0"/>
                      <w:marBottom w:val="0"/>
                      <w:divBdr>
                        <w:top w:val="none" w:sz="0" w:space="0" w:color="auto"/>
                        <w:left w:val="none" w:sz="0" w:space="0" w:color="auto"/>
                        <w:bottom w:val="none" w:sz="0" w:space="0" w:color="auto"/>
                        <w:right w:val="none" w:sz="0" w:space="0" w:color="auto"/>
                      </w:divBdr>
                    </w:div>
                    <w:div w:id="1329210642">
                      <w:marLeft w:val="0"/>
                      <w:marRight w:val="0"/>
                      <w:marTop w:val="0"/>
                      <w:marBottom w:val="0"/>
                      <w:divBdr>
                        <w:top w:val="none" w:sz="0" w:space="0" w:color="auto"/>
                        <w:left w:val="none" w:sz="0" w:space="0" w:color="auto"/>
                        <w:bottom w:val="none" w:sz="0" w:space="0" w:color="auto"/>
                        <w:right w:val="none" w:sz="0" w:space="0" w:color="auto"/>
                      </w:divBdr>
                    </w:div>
                    <w:div w:id="918950365">
                      <w:marLeft w:val="0"/>
                      <w:marRight w:val="0"/>
                      <w:marTop w:val="0"/>
                      <w:marBottom w:val="0"/>
                      <w:divBdr>
                        <w:top w:val="none" w:sz="0" w:space="0" w:color="auto"/>
                        <w:left w:val="none" w:sz="0" w:space="0" w:color="auto"/>
                        <w:bottom w:val="none" w:sz="0" w:space="0" w:color="auto"/>
                        <w:right w:val="none" w:sz="0" w:space="0" w:color="auto"/>
                      </w:divBdr>
                    </w:div>
                    <w:div w:id="1192499315">
                      <w:marLeft w:val="0"/>
                      <w:marRight w:val="0"/>
                      <w:marTop w:val="0"/>
                      <w:marBottom w:val="0"/>
                      <w:divBdr>
                        <w:top w:val="none" w:sz="0" w:space="0" w:color="auto"/>
                        <w:left w:val="none" w:sz="0" w:space="0" w:color="auto"/>
                        <w:bottom w:val="none" w:sz="0" w:space="0" w:color="auto"/>
                        <w:right w:val="none" w:sz="0" w:space="0" w:color="auto"/>
                      </w:divBdr>
                    </w:div>
                    <w:div w:id="1979141611">
                      <w:marLeft w:val="0"/>
                      <w:marRight w:val="0"/>
                      <w:marTop w:val="0"/>
                      <w:marBottom w:val="0"/>
                      <w:divBdr>
                        <w:top w:val="none" w:sz="0" w:space="0" w:color="auto"/>
                        <w:left w:val="none" w:sz="0" w:space="0" w:color="auto"/>
                        <w:bottom w:val="none" w:sz="0" w:space="0" w:color="auto"/>
                        <w:right w:val="none" w:sz="0" w:space="0" w:color="auto"/>
                      </w:divBdr>
                    </w:div>
                  </w:divsChild>
                </w:div>
                <w:div w:id="1679193885">
                  <w:marLeft w:val="0"/>
                  <w:marRight w:val="0"/>
                  <w:marTop w:val="0"/>
                  <w:marBottom w:val="0"/>
                  <w:divBdr>
                    <w:top w:val="none" w:sz="0" w:space="0" w:color="auto"/>
                    <w:left w:val="none" w:sz="0" w:space="0" w:color="auto"/>
                    <w:bottom w:val="none" w:sz="0" w:space="0" w:color="auto"/>
                    <w:right w:val="none" w:sz="0" w:space="0" w:color="auto"/>
                  </w:divBdr>
                  <w:divsChild>
                    <w:div w:id="1333414896">
                      <w:marLeft w:val="0"/>
                      <w:marRight w:val="0"/>
                      <w:marTop w:val="0"/>
                      <w:marBottom w:val="0"/>
                      <w:divBdr>
                        <w:top w:val="none" w:sz="0" w:space="0" w:color="auto"/>
                        <w:left w:val="none" w:sz="0" w:space="0" w:color="auto"/>
                        <w:bottom w:val="none" w:sz="0" w:space="0" w:color="auto"/>
                        <w:right w:val="none" w:sz="0" w:space="0" w:color="auto"/>
                      </w:divBdr>
                    </w:div>
                  </w:divsChild>
                </w:div>
                <w:div w:id="1611619776">
                  <w:marLeft w:val="0"/>
                  <w:marRight w:val="0"/>
                  <w:marTop w:val="0"/>
                  <w:marBottom w:val="0"/>
                  <w:divBdr>
                    <w:top w:val="none" w:sz="0" w:space="0" w:color="auto"/>
                    <w:left w:val="none" w:sz="0" w:space="0" w:color="auto"/>
                    <w:bottom w:val="none" w:sz="0" w:space="0" w:color="auto"/>
                    <w:right w:val="none" w:sz="0" w:space="0" w:color="auto"/>
                  </w:divBdr>
                  <w:divsChild>
                    <w:div w:id="1092311272">
                      <w:marLeft w:val="0"/>
                      <w:marRight w:val="0"/>
                      <w:marTop w:val="0"/>
                      <w:marBottom w:val="0"/>
                      <w:divBdr>
                        <w:top w:val="none" w:sz="0" w:space="0" w:color="auto"/>
                        <w:left w:val="none" w:sz="0" w:space="0" w:color="auto"/>
                        <w:bottom w:val="none" w:sz="0" w:space="0" w:color="auto"/>
                        <w:right w:val="none" w:sz="0" w:space="0" w:color="auto"/>
                      </w:divBdr>
                    </w:div>
                    <w:div w:id="1447457577">
                      <w:marLeft w:val="0"/>
                      <w:marRight w:val="0"/>
                      <w:marTop w:val="0"/>
                      <w:marBottom w:val="0"/>
                      <w:divBdr>
                        <w:top w:val="none" w:sz="0" w:space="0" w:color="auto"/>
                        <w:left w:val="none" w:sz="0" w:space="0" w:color="auto"/>
                        <w:bottom w:val="none" w:sz="0" w:space="0" w:color="auto"/>
                        <w:right w:val="none" w:sz="0" w:space="0" w:color="auto"/>
                      </w:divBdr>
                    </w:div>
                    <w:div w:id="401105977">
                      <w:marLeft w:val="0"/>
                      <w:marRight w:val="0"/>
                      <w:marTop w:val="0"/>
                      <w:marBottom w:val="0"/>
                      <w:divBdr>
                        <w:top w:val="none" w:sz="0" w:space="0" w:color="auto"/>
                        <w:left w:val="none" w:sz="0" w:space="0" w:color="auto"/>
                        <w:bottom w:val="none" w:sz="0" w:space="0" w:color="auto"/>
                        <w:right w:val="none" w:sz="0" w:space="0" w:color="auto"/>
                      </w:divBdr>
                    </w:div>
                    <w:div w:id="269826142">
                      <w:marLeft w:val="0"/>
                      <w:marRight w:val="0"/>
                      <w:marTop w:val="0"/>
                      <w:marBottom w:val="0"/>
                      <w:divBdr>
                        <w:top w:val="none" w:sz="0" w:space="0" w:color="auto"/>
                        <w:left w:val="none" w:sz="0" w:space="0" w:color="auto"/>
                        <w:bottom w:val="none" w:sz="0" w:space="0" w:color="auto"/>
                        <w:right w:val="none" w:sz="0" w:space="0" w:color="auto"/>
                      </w:divBdr>
                    </w:div>
                    <w:div w:id="404688519">
                      <w:marLeft w:val="0"/>
                      <w:marRight w:val="0"/>
                      <w:marTop w:val="0"/>
                      <w:marBottom w:val="0"/>
                      <w:divBdr>
                        <w:top w:val="none" w:sz="0" w:space="0" w:color="auto"/>
                        <w:left w:val="none" w:sz="0" w:space="0" w:color="auto"/>
                        <w:bottom w:val="none" w:sz="0" w:space="0" w:color="auto"/>
                        <w:right w:val="none" w:sz="0" w:space="0" w:color="auto"/>
                      </w:divBdr>
                    </w:div>
                  </w:divsChild>
                </w:div>
                <w:div w:id="555552469">
                  <w:marLeft w:val="0"/>
                  <w:marRight w:val="0"/>
                  <w:marTop w:val="0"/>
                  <w:marBottom w:val="0"/>
                  <w:divBdr>
                    <w:top w:val="none" w:sz="0" w:space="0" w:color="auto"/>
                    <w:left w:val="none" w:sz="0" w:space="0" w:color="auto"/>
                    <w:bottom w:val="none" w:sz="0" w:space="0" w:color="auto"/>
                    <w:right w:val="none" w:sz="0" w:space="0" w:color="auto"/>
                  </w:divBdr>
                  <w:divsChild>
                    <w:div w:id="664937242">
                      <w:marLeft w:val="0"/>
                      <w:marRight w:val="0"/>
                      <w:marTop w:val="0"/>
                      <w:marBottom w:val="0"/>
                      <w:divBdr>
                        <w:top w:val="none" w:sz="0" w:space="0" w:color="auto"/>
                        <w:left w:val="none" w:sz="0" w:space="0" w:color="auto"/>
                        <w:bottom w:val="none" w:sz="0" w:space="0" w:color="auto"/>
                        <w:right w:val="none" w:sz="0" w:space="0" w:color="auto"/>
                      </w:divBdr>
                    </w:div>
                  </w:divsChild>
                </w:div>
                <w:div w:id="774791604">
                  <w:marLeft w:val="0"/>
                  <w:marRight w:val="0"/>
                  <w:marTop w:val="0"/>
                  <w:marBottom w:val="0"/>
                  <w:divBdr>
                    <w:top w:val="none" w:sz="0" w:space="0" w:color="auto"/>
                    <w:left w:val="none" w:sz="0" w:space="0" w:color="auto"/>
                    <w:bottom w:val="none" w:sz="0" w:space="0" w:color="auto"/>
                    <w:right w:val="none" w:sz="0" w:space="0" w:color="auto"/>
                  </w:divBdr>
                  <w:divsChild>
                    <w:div w:id="367754735">
                      <w:marLeft w:val="0"/>
                      <w:marRight w:val="0"/>
                      <w:marTop w:val="0"/>
                      <w:marBottom w:val="0"/>
                      <w:divBdr>
                        <w:top w:val="none" w:sz="0" w:space="0" w:color="auto"/>
                        <w:left w:val="none" w:sz="0" w:space="0" w:color="auto"/>
                        <w:bottom w:val="none" w:sz="0" w:space="0" w:color="auto"/>
                        <w:right w:val="none" w:sz="0" w:space="0" w:color="auto"/>
                      </w:divBdr>
                    </w:div>
                    <w:div w:id="1905987358">
                      <w:marLeft w:val="0"/>
                      <w:marRight w:val="0"/>
                      <w:marTop w:val="0"/>
                      <w:marBottom w:val="0"/>
                      <w:divBdr>
                        <w:top w:val="none" w:sz="0" w:space="0" w:color="auto"/>
                        <w:left w:val="none" w:sz="0" w:space="0" w:color="auto"/>
                        <w:bottom w:val="none" w:sz="0" w:space="0" w:color="auto"/>
                        <w:right w:val="none" w:sz="0" w:space="0" w:color="auto"/>
                      </w:divBdr>
                    </w:div>
                    <w:div w:id="236021695">
                      <w:marLeft w:val="0"/>
                      <w:marRight w:val="0"/>
                      <w:marTop w:val="0"/>
                      <w:marBottom w:val="0"/>
                      <w:divBdr>
                        <w:top w:val="none" w:sz="0" w:space="0" w:color="auto"/>
                        <w:left w:val="none" w:sz="0" w:space="0" w:color="auto"/>
                        <w:bottom w:val="none" w:sz="0" w:space="0" w:color="auto"/>
                        <w:right w:val="none" w:sz="0" w:space="0" w:color="auto"/>
                      </w:divBdr>
                    </w:div>
                    <w:div w:id="991761559">
                      <w:marLeft w:val="0"/>
                      <w:marRight w:val="0"/>
                      <w:marTop w:val="0"/>
                      <w:marBottom w:val="0"/>
                      <w:divBdr>
                        <w:top w:val="none" w:sz="0" w:space="0" w:color="auto"/>
                        <w:left w:val="none" w:sz="0" w:space="0" w:color="auto"/>
                        <w:bottom w:val="none" w:sz="0" w:space="0" w:color="auto"/>
                        <w:right w:val="none" w:sz="0" w:space="0" w:color="auto"/>
                      </w:divBdr>
                    </w:div>
                    <w:div w:id="40331099">
                      <w:marLeft w:val="0"/>
                      <w:marRight w:val="0"/>
                      <w:marTop w:val="0"/>
                      <w:marBottom w:val="0"/>
                      <w:divBdr>
                        <w:top w:val="none" w:sz="0" w:space="0" w:color="auto"/>
                        <w:left w:val="none" w:sz="0" w:space="0" w:color="auto"/>
                        <w:bottom w:val="none" w:sz="0" w:space="0" w:color="auto"/>
                        <w:right w:val="none" w:sz="0" w:space="0" w:color="auto"/>
                      </w:divBdr>
                    </w:div>
                  </w:divsChild>
                </w:div>
                <w:div w:id="19552750">
                  <w:marLeft w:val="0"/>
                  <w:marRight w:val="0"/>
                  <w:marTop w:val="0"/>
                  <w:marBottom w:val="0"/>
                  <w:divBdr>
                    <w:top w:val="none" w:sz="0" w:space="0" w:color="auto"/>
                    <w:left w:val="none" w:sz="0" w:space="0" w:color="auto"/>
                    <w:bottom w:val="none" w:sz="0" w:space="0" w:color="auto"/>
                    <w:right w:val="none" w:sz="0" w:space="0" w:color="auto"/>
                  </w:divBdr>
                  <w:divsChild>
                    <w:div w:id="1452440011">
                      <w:marLeft w:val="0"/>
                      <w:marRight w:val="0"/>
                      <w:marTop w:val="0"/>
                      <w:marBottom w:val="0"/>
                      <w:divBdr>
                        <w:top w:val="none" w:sz="0" w:space="0" w:color="auto"/>
                        <w:left w:val="none" w:sz="0" w:space="0" w:color="auto"/>
                        <w:bottom w:val="none" w:sz="0" w:space="0" w:color="auto"/>
                        <w:right w:val="none" w:sz="0" w:space="0" w:color="auto"/>
                      </w:divBdr>
                    </w:div>
                  </w:divsChild>
                </w:div>
                <w:div w:id="1174153862">
                  <w:marLeft w:val="0"/>
                  <w:marRight w:val="0"/>
                  <w:marTop w:val="0"/>
                  <w:marBottom w:val="0"/>
                  <w:divBdr>
                    <w:top w:val="none" w:sz="0" w:space="0" w:color="auto"/>
                    <w:left w:val="none" w:sz="0" w:space="0" w:color="auto"/>
                    <w:bottom w:val="none" w:sz="0" w:space="0" w:color="auto"/>
                    <w:right w:val="none" w:sz="0" w:space="0" w:color="auto"/>
                  </w:divBdr>
                  <w:divsChild>
                    <w:div w:id="735979681">
                      <w:marLeft w:val="0"/>
                      <w:marRight w:val="0"/>
                      <w:marTop w:val="0"/>
                      <w:marBottom w:val="0"/>
                      <w:divBdr>
                        <w:top w:val="none" w:sz="0" w:space="0" w:color="auto"/>
                        <w:left w:val="none" w:sz="0" w:space="0" w:color="auto"/>
                        <w:bottom w:val="none" w:sz="0" w:space="0" w:color="auto"/>
                        <w:right w:val="none" w:sz="0" w:space="0" w:color="auto"/>
                      </w:divBdr>
                    </w:div>
                    <w:div w:id="1325476267">
                      <w:marLeft w:val="0"/>
                      <w:marRight w:val="0"/>
                      <w:marTop w:val="0"/>
                      <w:marBottom w:val="0"/>
                      <w:divBdr>
                        <w:top w:val="none" w:sz="0" w:space="0" w:color="auto"/>
                        <w:left w:val="none" w:sz="0" w:space="0" w:color="auto"/>
                        <w:bottom w:val="none" w:sz="0" w:space="0" w:color="auto"/>
                        <w:right w:val="none" w:sz="0" w:space="0" w:color="auto"/>
                      </w:divBdr>
                    </w:div>
                    <w:div w:id="327828926">
                      <w:marLeft w:val="0"/>
                      <w:marRight w:val="0"/>
                      <w:marTop w:val="0"/>
                      <w:marBottom w:val="0"/>
                      <w:divBdr>
                        <w:top w:val="none" w:sz="0" w:space="0" w:color="auto"/>
                        <w:left w:val="none" w:sz="0" w:space="0" w:color="auto"/>
                        <w:bottom w:val="none" w:sz="0" w:space="0" w:color="auto"/>
                        <w:right w:val="none" w:sz="0" w:space="0" w:color="auto"/>
                      </w:divBdr>
                    </w:div>
                    <w:div w:id="951321330">
                      <w:marLeft w:val="0"/>
                      <w:marRight w:val="0"/>
                      <w:marTop w:val="0"/>
                      <w:marBottom w:val="0"/>
                      <w:divBdr>
                        <w:top w:val="none" w:sz="0" w:space="0" w:color="auto"/>
                        <w:left w:val="none" w:sz="0" w:space="0" w:color="auto"/>
                        <w:bottom w:val="none" w:sz="0" w:space="0" w:color="auto"/>
                        <w:right w:val="none" w:sz="0" w:space="0" w:color="auto"/>
                      </w:divBdr>
                    </w:div>
                    <w:div w:id="2066835844">
                      <w:marLeft w:val="0"/>
                      <w:marRight w:val="0"/>
                      <w:marTop w:val="0"/>
                      <w:marBottom w:val="0"/>
                      <w:divBdr>
                        <w:top w:val="none" w:sz="0" w:space="0" w:color="auto"/>
                        <w:left w:val="none" w:sz="0" w:space="0" w:color="auto"/>
                        <w:bottom w:val="none" w:sz="0" w:space="0" w:color="auto"/>
                        <w:right w:val="none" w:sz="0" w:space="0" w:color="auto"/>
                      </w:divBdr>
                    </w:div>
                    <w:div w:id="407700172">
                      <w:marLeft w:val="0"/>
                      <w:marRight w:val="0"/>
                      <w:marTop w:val="0"/>
                      <w:marBottom w:val="0"/>
                      <w:divBdr>
                        <w:top w:val="none" w:sz="0" w:space="0" w:color="auto"/>
                        <w:left w:val="none" w:sz="0" w:space="0" w:color="auto"/>
                        <w:bottom w:val="none" w:sz="0" w:space="0" w:color="auto"/>
                        <w:right w:val="none" w:sz="0" w:space="0" w:color="auto"/>
                      </w:divBdr>
                    </w:div>
                    <w:div w:id="1609041503">
                      <w:marLeft w:val="0"/>
                      <w:marRight w:val="0"/>
                      <w:marTop w:val="0"/>
                      <w:marBottom w:val="0"/>
                      <w:divBdr>
                        <w:top w:val="none" w:sz="0" w:space="0" w:color="auto"/>
                        <w:left w:val="none" w:sz="0" w:space="0" w:color="auto"/>
                        <w:bottom w:val="none" w:sz="0" w:space="0" w:color="auto"/>
                        <w:right w:val="none" w:sz="0" w:space="0" w:color="auto"/>
                      </w:divBdr>
                    </w:div>
                    <w:div w:id="2025011909">
                      <w:marLeft w:val="0"/>
                      <w:marRight w:val="0"/>
                      <w:marTop w:val="0"/>
                      <w:marBottom w:val="0"/>
                      <w:divBdr>
                        <w:top w:val="none" w:sz="0" w:space="0" w:color="auto"/>
                        <w:left w:val="none" w:sz="0" w:space="0" w:color="auto"/>
                        <w:bottom w:val="none" w:sz="0" w:space="0" w:color="auto"/>
                        <w:right w:val="none" w:sz="0" w:space="0" w:color="auto"/>
                      </w:divBdr>
                    </w:div>
                    <w:div w:id="733239495">
                      <w:marLeft w:val="0"/>
                      <w:marRight w:val="0"/>
                      <w:marTop w:val="0"/>
                      <w:marBottom w:val="0"/>
                      <w:divBdr>
                        <w:top w:val="none" w:sz="0" w:space="0" w:color="auto"/>
                        <w:left w:val="none" w:sz="0" w:space="0" w:color="auto"/>
                        <w:bottom w:val="none" w:sz="0" w:space="0" w:color="auto"/>
                        <w:right w:val="none" w:sz="0" w:space="0" w:color="auto"/>
                      </w:divBdr>
                    </w:div>
                    <w:div w:id="1986399044">
                      <w:marLeft w:val="0"/>
                      <w:marRight w:val="0"/>
                      <w:marTop w:val="0"/>
                      <w:marBottom w:val="0"/>
                      <w:divBdr>
                        <w:top w:val="none" w:sz="0" w:space="0" w:color="auto"/>
                        <w:left w:val="none" w:sz="0" w:space="0" w:color="auto"/>
                        <w:bottom w:val="none" w:sz="0" w:space="0" w:color="auto"/>
                        <w:right w:val="none" w:sz="0" w:space="0" w:color="auto"/>
                      </w:divBdr>
                    </w:div>
                  </w:divsChild>
                </w:div>
                <w:div w:id="1417358443">
                  <w:marLeft w:val="0"/>
                  <w:marRight w:val="0"/>
                  <w:marTop w:val="0"/>
                  <w:marBottom w:val="0"/>
                  <w:divBdr>
                    <w:top w:val="none" w:sz="0" w:space="0" w:color="auto"/>
                    <w:left w:val="none" w:sz="0" w:space="0" w:color="auto"/>
                    <w:bottom w:val="none" w:sz="0" w:space="0" w:color="auto"/>
                    <w:right w:val="none" w:sz="0" w:space="0" w:color="auto"/>
                  </w:divBdr>
                  <w:divsChild>
                    <w:div w:id="1523208443">
                      <w:marLeft w:val="0"/>
                      <w:marRight w:val="0"/>
                      <w:marTop w:val="0"/>
                      <w:marBottom w:val="0"/>
                      <w:divBdr>
                        <w:top w:val="none" w:sz="0" w:space="0" w:color="auto"/>
                        <w:left w:val="none" w:sz="0" w:space="0" w:color="auto"/>
                        <w:bottom w:val="none" w:sz="0" w:space="0" w:color="auto"/>
                        <w:right w:val="none" w:sz="0" w:space="0" w:color="auto"/>
                      </w:divBdr>
                    </w:div>
                  </w:divsChild>
                </w:div>
                <w:div w:id="2025475667">
                  <w:marLeft w:val="0"/>
                  <w:marRight w:val="0"/>
                  <w:marTop w:val="0"/>
                  <w:marBottom w:val="0"/>
                  <w:divBdr>
                    <w:top w:val="none" w:sz="0" w:space="0" w:color="auto"/>
                    <w:left w:val="none" w:sz="0" w:space="0" w:color="auto"/>
                    <w:bottom w:val="none" w:sz="0" w:space="0" w:color="auto"/>
                    <w:right w:val="none" w:sz="0" w:space="0" w:color="auto"/>
                  </w:divBdr>
                  <w:divsChild>
                    <w:div w:id="366371049">
                      <w:marLeft w:val="0"/>
                      <w:marRight w:val="0"/>
                      <w:marTop w:val="0"/>
                      <w:marBottom w:val="0"/>
                      <w:divBdr>
                        <w:top w:val="none" w:sz="0" w:space="0" w:color="auto"/>
                        <w:left w:val="none" w:sz="0" w:space="0" w:color="auto"/>
                        <w:bottom w:val="none" w:sz="0" w:space="0" w:color="auto"/>
                        <w:right w:val="none" w:sz="0" w:space="0" w:color="auto"/>
                      </w:divBdr>
                    </w:div>
                    <w:div w:id="2042437310">
                      <w:marLeft w:val="0"/>
                      <w:marRight w:val="0"/>
                      <w:marTop w:val="0"/>
                      <w:marBottom w:val="0"/>
                      <w:divBdr>
                        <w:top w:val="none" w:sz="0" w:space="0" w:color="auto"/>
                        <w:left w:val="none" w:sz="0" w:space="0" w:color="auto"/>
                        <w:bottom w:val="none" w:sz="0" w:space="0" w:color="auto"/>
                        <w:right w:val="none" w:sz="0" w:space="0" w:color="auto"/>
                      </w:divBdr>
                    </w:div>
                    <w:div w:id="1938635354">
                      <w:marLeft w:val="0"/>
                      <w:marRight w:val="0"/>
                      <w:marTop w:val="0"/>
                      <w:marBottom w:val="0"/>
                      <w:divBdr>
                        <w:top w:val="none" w:sz="0" w:space="0" w:color="auto"/>
                        <w:left w:val="none" w:sz="0" w:space="0" w:color="auto"/>
                        <w:bottom w:val="none" w:sz="0" w:space="0" w:color="auto"/>
                        <w:right w:val="none" w:sz="0" w:space="0" w:color="auto"/>
                      </w:divBdr>
                    </w:div>
                    <w:div w:id="730619905">
                      <w:marLeft w:val="0"/>
                      <w:marRight w:val="0"/>
                      <w:marTop w:val="0"/>
                      <w:marBottom w:val="0"/>
                      <w:divBdr>
                        <w:top w:val="none" w:sz="0" w:space="0" w:color="auto"/>
                        <w:left w:val="none" w:sz="0" w:space="0" w:color="auto"/>
                        <w:bottom w:val="none" w:sz="0" w:space="0" w:color="auto"/>
                        <w:right w:val="none" w:sz="0" w:space="0" w:color="auto"/>
                      </w:divBdr>
                    </w:div>
                    <w:div w:id="554244746">
                      <w:marLeft w:val="0"/>
                      <w:marRight w:val="0"/>
                      <w:marTop w:val="0"/>
                      <w:marBottom w:val="0"/>
                      <w:divBdr>
                        <w:top w:val="none" w:sz="0" w:space="0" w:color="auto"/>
                        <w:left w:val="none" w:sz="0" w:space="0" w:color="auto"/>
                        <w:bottom w:val="none" w:sz="0" w:space="0" w:color="auto"/>
                        <w:right w:val="none" w:sz="0" w:space="0" w:color="auto"/>
                      </w:divBdr>
                    </w:div>
                    <w:div w:id="947784389">
                      <w:marLeft w:val="0"/>
                      <w:marRight w:val="0"/>
                      <w:marTop w:val="0"/>
                      <w:marBottom w:val="0"/>
                      <w:divBdr>
                        <w:top w:val="none" w:sz="0" w:space="0" w:color="auto"/>
                        <w:left w:val="none" w:sz="0" w:space="0" w:color="auto"/>
                        <w:bottom w:val="none" w:sz="0" w:space="0" w:color="auto"/>
                        <w:right w:val="none" w:sz="0" w:space="0" w:color="auto"/>
                      </w:divBdr>
                    </w:div>
                    <w:div w:id="1051075760">
                      <w:marLeft w:val="0"/>
                      <w:marRight w:val="0"/>
                      <w:marTop w:val="0"/>
                      <w:marBottom w:val="0"/>
                      <w:divBdr>
                        <w:top w:val="none" w:sz="0" w:space="0" w:color="auto"/>
                        <w:left w:val="none" w:sz="0" w:space="0" w:color="auto"/>
                        <w:bottom w:val="none" w:sz="0" w:space="0" w:color="auto"/>
                        <w:right w:val="none" w:sz="0" w:space="0" w:color="auto"/>
                      </w:divBdr>
                    </w:div>
                    <w:div w:id="177089865">
                      <w:marLeft w:val="0"/>
                      <w:marRight w:val="0"/>
                      <w:marTop w:val="0"/>
                      <w:marBottom w:val="0"/>
                      <w:divBdr>
                        <w:top w:val="none" w:sz="0" w:space="0" w:color="auto"/>
                        <w:left w:val="none" w:sz="0" w:space="0" w:color="auto"/>
                        <w:bottom w:val="none" w:sz="0" w:space="0" w:color="auto"/>
                        <w:right w:val="none" w:sz="0" w:space="0" w:color="auto"/>
                      </w:divBdr>
                    </w:div>
                    <w:div w:id="1551335071">
                      <w:marLeft w:val="0"/>
                      <w:marRight w:val="0"/>
                      <w:marTop w:val="0"/>
                      <w:marBottom w:val="0"/>
                      <w:divBdr>
                        <w:top w:val="none" w:sz="0" w:space="0" w:color="auto"/>
                        <w:left w:val="none" w:sz="0" w:space="0" w:color="auto"/>
                        <w:bottom w:val="none" w:sz="0" w:space="0" w:color="auto"/>
                        <w:right w:val="none" w:sz="0" w:space="0" w:color="auto"/>
                      </w:divBdr>
                    </w:div>
                    <w:div w:id="1052121526">
                      <w:marLeft w:val="0"/>
                      <w:marRight w:val="0"/>
                      <w:marTop w:val="0"/>
                      <w:marBottom w:val="0"/>
                      <w:divBdr>
                        <w:top w:val="none" w:sz="0" w:space="0" w:color="auto"/>
                        <w:left w:val="none" w:sz="0" w:space="0" w:color="auto"/>
                        <w:bottom w:val="none" w:sz="0" w:space="0" w:color="auto"/>
                        <w:right w:val="none" w:sz="0" w:space="0" w:color="auto"/>
                      </w:divBdr>
                    </w:div>
                    <w:div w:id="2089961523">
                      <w:marLeft w:val="0"/>
                      <w:marRight w:val="0"/>
                      <w:marTop w:val="0"/>
                      <w:marBottom w:val="0"/>
                      <w:divBdr>
                        <w:top w:val="none" w:sz="0" w:space="0" w:color="auto"/>
                        <w:left w:val="none" w:sz="0" w:space="0" w:color="auto"/>
                        <w:bottom w:val="none" w:sz="0" w:space="0" w:color="auto"/>
                        <w:right w:val="none" w:sz="0" w:space="0" w:color="auto"/>
                      </w:divBdr>
                    </w:div>
                  </w:divsChild>
                </w:div>
                <w:div w:id="1598949061">
                  <w:marLeft w:val="0"/>
                  <w:marRight w:val="0"/>
                  <w:marTop w:val="0"/>
                  <w:marBottom w:val="0"/>
                  <w:divBdr>
                    <w:top w:val="none" w:sz="0" w:space="0" w:color="auto"/>
                    <w:left w:val="none" w:sz="0" w:space="0" w:color="auto"/>
                    <w:bottom w:val="none" w:sz="0" w:space="0" w:color="auto"/>
                    <w:right w:val="none" w:sz="0" w:space="0" w:color="auto"/>
                  </w:divBdr>
                  <w:divsChild>
                    <w:div w:id="1667632148">
                      <w:marLeft w:val="0"/>
                      <w:marRight w:val="0"/>
                      <w:marTop w:val="0"/>
                      <w:marBottom w:val="0"/>
                      <w:divBdr>
                        <w:top w:val="none" w:sz="0" w:space="0" w:color="auto"/>
                        <w:left w:val="none" w:sz="0" w:space="0" w:color="auto"/>
                        <w:bottom w:val="none" w:sz="0" w:space="0" w:color="auto"/>
                        <w:right w:val="none" w:sz="0" w:space="0" w:color="auto"/>
                      </w:divBdr>
                    </w:div>
                  </w:divsChild>
                </w:div>
                <w:div w:id="1122306288">
                  <w:marLeft w:val="0"/>
                  <w:marRight w:val="0"/>
                  <w:marTop w:val="0"/>
                  <w:marBottom w:val="0"/>
                  <w:divBdr>
                    <w:top w:val="none" w:sz="0" w:space="0" w:color="auto"/>
                    <w:left w:val="none" w:sz="0" w:space="0" w:color="auto"/>
                    <w:bottom w:val="none" w:sz="0" w:space="0" w:color="auto"/>
                    <w:right w:val="none" w:sz="0" w:space="0" w:color="auto"/>
                  </w:divBdr>
                  <w:divsChild>
                    <w:div w:id="1103106794">
                      <w:marLeft w:val="0"/>
                      <w:marRight w:val="0"/>
                      <w:marTop w:val="0"/>
                      <w:marBottom w:val="0"/>
                      <w:divBdr>
                        <w:top w:val="none" w:sz="0" w:space="0" w:color="auto"/>
                        <w:left w:val="none" w:sz="0" w:space="0" w:color="auto"/>
                        <w:bottom w:val="none" w:sz="0" w:space="0" w:color="auto"/>
                        <w:right w:val="none" w:sz="0" w:space="0" w:color="auto"/>
                      </w:divBdr>
                    </w:div>
                    <w:div w:id="644118063">
                      <w:marLeft w:val="0"/>
                      <w:marRight w:val="0"/>
                      <w:marTop w:val="0"/>
                      <w:marBottom w:val="0"/>
                      <w:divBdr>
                        <w:top w:val="none" w:sz="0" w:space="0" w:color="auto"/>
                        <w:left w:val="none" w:sz="0" w:space="0" w:color="auto"/>
                        <w:bottom w:val="none" w:sz="0" w:space="0" w:color="auto"/>
                        <w:right w:val="none" w:sz="0" w:space="0" w:color="auto"/>
                      </w:divBdr>
                    </w:div>
                    <w:div w:id="116871603">
                      <w:marLeft w:val="0"/>
                      <w:marRight w:val="0"/>
                      <w:marTop w:val="0"/>
                      <w:marBottom w:val="0"/>
                      <w:divBdr>
                        <w:top w:val="none" w:sz="0" w:space="0" w:color="auto"/>
                        <w:left w:val="none" w:sz="0" w:space="0" w:color="auto"/>
                        <w:bottom w:val="none" w:sz="0" w:space="0" w:color="auto"/>
                        <w:right w:val="none" w:sz="0" w:space="0" w:color="auto"/>
                      </w:divBdr>
                    </w:div>
                    <w:div w:id="1909799969">
                      <w:marLeft w:val="0"/>
                      <w:marRight w:val="0"/>
                      <w:marTop w:val="0"/>
                      <w:marBottom w:val="0"/>
                      <w:divBdr>
                        <w:top w:val="none" w:sz="0" w:space="0" w:color="auto"/>
                        <w:left w:val="none" w:sz="0" w:space="0" w:color="auto"/>
                        <w:bottom w:val="none" w:sz="0" w:space="0" w:color="auto"/>
                        <w:right w:val="none" w:sz="0" w:space="0" w:color="auto"/>
                      </w:divBdr>
                    </w:div>
                    <w:div w:id="1483539776">
                      <w:marLeft w:val="0"/>
                      <w:marRight w:val="0"/>
                      <w:marTop w:val="0"/>
                      <w:marBottom w:val="0"/>
                      <w:divBdr>
                        <w:top w:val="none" w:sz="0" w:space="0" w:color="auto"/>
                        <w:left w:val="none" w:sz="0" w:space="0" w:color="auto"/>
                        <w:bottom w:val="none" w:sz="0" w:space="0" w:color="auto"/>
                        <w:right w:val="none" w:sz="0" w:space="0" w:color="auto"/>
                      </w:divBdr>
                    </w:div>
                    <w:div w:id="1596204229">
                      <w:marLeft w:val="0"/>
                      <w:marRight w:val="0"/>
                      <w:marTop w:val="0"/>
                      <w:marBottom w:val="0"/>
                      <w:divBdr>
                        <w:top w:val="none" w:sz="0" w:space="0" w:color="auto"/>
                        <w:left w:val="none" w:sz="0" w:space="0" w:color="auto"/>
                        <w:bottom w:val="none" w:sz="0" w:space="0" w:color="auto"/>
                        <w:right w:val="none" w:sz="0" w:space="0" w:color="auto"/>
                      </w:divBdr>
                    </w:div>
                    <w:div w:id="971522930">
                      <w:marLeft w:val="0"/>
                      <w:marRight w:val="0"/>
                      <w:marTop w:val="0"/>
                      <w:marBottom w:val="0"/>
                      <w:divBdr>
                        <w:top w:val="none" w:sz="0" w:space="0" w:color="auto"/>
                        <w:left w:val="none" w:sz="0" w:space="0" w:color="auto"/>
                        <w:bottom w:val="none" w:sz="0" w:space="0" w:color="auto"/>
                        <w:right w:val="none" w:sz="0" w:space="0" w:color="auto"/>
                      </w:divBdr>
                    </w:div>
                    <w:div w:id="2108889139">
                      <w:marLeft w:val="0"/>
                      <w:marRight w:val="0"/>
                      <w:marTop w:val="0"/>
                      <w:marBottom w:val="0"/>
                      <w:divBdr>
                        <w:top w:val="none" w:sz="0" w:space="0" w:color="auto"/>
                        <w:left w:val="none" w:sz="0" w:space="0" w:color="auto"/>
                        <w:bottom w:val="none" w:sz="0" w:space="0" w:color="auto"/>
                        <w:right w:val="none" w:sz="0" w:space="0" w:color="auto"/>
                      </w:divBdr>
                    </w:div>
                    <w:div w:id="1794597746">
                      <w:marLeft w:val="0"/>
                      <w:marRight w:val="0"/>
                      <w:marTop w:val="0"/>
                      <w:marBottom w:val="0"/>
                      <w:divBdr>
                        <w:top w:val="none" w:sz="0" w:space="0" w:color="auto"/>
                        <w:left w:val="none" w:sz="0" w:space="0" w:color="auto"/>
                        <w:bottom w:val="none" w:sz="0" w:space="0" w:color="auto"/>
                        <w:right w:val="none" w:sz="0" w:space="0" w:color="auto"/>
                      </w:divBdr>
                    </w:div>
                    <w:div w:id="888884705">
                      <w:marLeft w:val="0"/>
                      <w:marRight w:val="0"/>
                      <w:marTop w:val="0"/>
                      <w:marBottom w:val="0"/>
                      <w:divBdr>
                        <w:top w:val="none" w:sz="0" w:space="0" w:color="auto"/>
                        <w:left w:val="none" w:sz="0" w:space="0" w:color="auto"/>
                        <w:bottom w:val="none" w:sz="0" w:space="0" w:color="auto"/>
                        <w:right w:val="none" w:sz="0" w:space="0" w:color="auto"/>
                      </w:divBdr>
                    </w:div>
                    <w:div w:id="1551763448">
                      <w:marLeft w:val="0"/>
                      <w:marRight w:val="0"/>
                      <w:marTop w:val="0"/>
                      <w:marBottom w:val="0"/>
                      <w:divBdr>
                        <w:top w:val="none" w:sz="0" w:space="0" w:color="auto"/>
                        <w:left w:val="none" w:sz="0" w:space="0" w:color="auto"/>
                        <w:bottom w:val="none" w:sz="0" w:space="0" w:color="auto"/>
                        <w:right w:val="none" w:sz="0" w:space="0" w:color="auto"/>
                      </w:divBdr>
                    </w:div>
                    <w:div w:id="1090782124">
                      <w:marLeft w:val="0"/>
                      <w:marRight w:val="0"/>
                      <w:marTop w:val="0"/>
                      <w:marBottom w:val="0"/>
                      <w:divBdr>
                        <w:top w:val="none" w:sz="0" w:space="0" w:color="auto"/>
                        <w:left w:val="none" w:sz="0" w:space="0" w:color="auto"/>
                        <w:bottom w:val="none" w:sz="0" w:space="0" w:color="auto"/>
                        <w:right w:val="none" w:sz="0" w:space="0" w:color="auto"/>
                      </w:divBdr>
                    </w:div>
                    <w:div w:id="1787697839">
                      <w:marLeft w:val="0"/>
                      <w:marRight w:val="0"/>
                      <w:marTop w:val="0"/>
                      <w:marBottom w:val="0"/>
                      <w:divBdr>
                        <w:top w:val="none" w:sz="0" w:space="0" w:color="auto"/>
                        <w:left w:val="none" w:sz="0" w:space="0" w:color="auto"/>
                        <w:bottom w:val="none" w:sz="0" w:space="0" w:color="auto"/>
                        <w:right w:val="none" w:sz="0" w:space="0" w:color="auto"/>
                      </w:divBdr>
                    </w:div>
                    <w:div w:id="1035887630">
                      <w:marLeft w:val="0"/>
                      <w:marRight w:val="0"/>
                      <w:marTop w:val="0"/>
                      <w:marBottom w:val="0"/>
                      <w:divBdr>
                        <w:top w:val="none" w:sz="0" w:space="0" w:color="auto"/>
                        <w:left w:val="none" w:sz="0" w:space="0" w:color="auto"/>
                        <w:bottom w:val="none" w:sz="0" w:space="0" w:color="auto"/>
                        <w:right w:val="none" w:sz="0" w:space="0" w:color="auto"/>
                      </w:divBdr>
                    </w:div>
                    <w:div w:id="633565909">
                      <w:marLeft w:val="0"/>
                      <w:marRight w:val="0"/>
                      <w:marTop w:val="0"/>
                      <w:marBottom w:val="0"/>
                      <w:divBdr>
                        <w:top w:val="none" w:sz="0" w:space="0" w:color="auto"/>
                        <w:left w:val="none" w:sz="0" w:space="0" w:color="auto"/>
                        <w:bottom w:val="none" w:sz="0" w:space="0" w:color="auto"/>
                        <w:right w:val="none" w:sz="0" w:space="0" w:color="auto"/>
                      </w:divBdr>
                    </w:div>
                    <w:div w:id="2109740260">
                      <w:marLeft w:val="0"/>
                      <w:marRight w:val="0"/>
                      <w:marTop w:val="0"/>
                      <w:marBottom w:val="0"/>
                      <w:divBdr>
                        <w:top w:val="none" w:sz="0" w:space="0" w:color="auto"/>
                        <w:left w:val="none" w:sz="0" w:space="0" w:color="auto"/>
                        <w:bottom w:val="none" w:sz="0" w:space="0" w:color="auto"/>
                        <w:right w:val="none" w:sz="0" w:space="0" w:color="auto"/>
                      </w:divBdr>
                    </w:div>
                    <w:div w:id="224147034">
                      <w:marLeft w:val="0"/>
                      <w:marRight w:val="0"/>
                      <w:marTop w:val="0"/>
                      <w:marBottom w:val="0"/>
                      <w:divBdr>
                        <w:top w:val="none" w:sz="0" w:space="0" w:color="auto"/>
                        <w:left w:val="none" w:sz="0" w:space="0" w:color="auto"/>
                        <w:bottom w:val="none" w:sz="0" w:space="0" w:color="auto"/>
                        <w:right w:val="none" w:sz="0" w:space="0" w:color="auto"/>
                      </w:divBdr>
                    </w:div>
                    <w:div w:id="986470389">
                      <w:marLeft w:val="0"/>
                      <w:marRight w:val="0"/>
                      <w:marTop w:val="0"/>
                      <w:marBottom w:val="0"/>
                      <w:divBdr>
                        <w:top w:val="none" w:sz="0" w:space="0" w:color="auto"/>
                        <w:left w:val="none" w:sz="0" w:space="0" w:color="auto"/>
                        <w:bottom w:val="none" w:sz="0" w:space="0" w:color="auto"/>
                        <w:right w:val="none" w:sz="0" w:space="0" w:color="auto"/>
                      </w:divBdr>
                    </w:div>
                    <w:div w:id="1852261851">
                      <w:marLeft w:val="0"/>
                      <w:marRight w:val="0"/>
                      <w:marTop w:val="0"/>
                      <w:marBottom w:val="0"/>
                      <w:divBdr>
                        <w:top w:val="none" w:sz="0" w:space="0" w:color="auto"/>
                        <w:left w:val="none" w:sz="0" w:space="0" w:color="auto"/>
                        <w:bottom w:val="none" w:sz="0" w:space="0" w:color="auto"/>
                        <w:right w:val="none" w:sz="0" w:space="0" w:color="auto"/>
                      </w:divBdr>
                    </w:div>
                    <w:div w:id="2121948402">
                      <w:marLeft w:val="0"/>
                      <w:marRight w:val="0"/>
                      <w:marTop w:val="0"/>
                      <w:marBottom w:val="0"/>
                      <w:divBdr>
                        <w:top w:val="none" w:sz="0" w:space="0" w:color="auto"/>
                        <w:left w:val="none" w:sz="0" w:space="0" w:color="auto"/>
                        <w:bottom w:val="none" w:sz="0" w:space="0" w:color="auto"/>
                        <w:right w:val="none" w:sz="0" w:space="0" w:color="auto"/>
                      </w:divBdr>
                    </w:div>
                    <w:div w:id="1657610573">
                      <w:marLeft w:val="0"/>
                      <w:marRight w:val="0"/>
                      <w:marTop w:val="0"/>
                      <w:marBottom w:val="0"/>
                      <w:divBdr>
                        <w:top w:val="none" w:sz="0" w:space="0" w:color="auto"/>
                        <w:left w:val="none" w:sz="0" w:space="0" w:color="auto"/>
                        <w:bottom w:val="none" w:sz="0" w:space="0" w:color="auto"/>
                        <w:right w:val="none" w:sz="0" w:space="0" w:color="auto"/>
                      </w:divBdr>
                    </w:div>
                    <w:div w:id="738092543">
                      <w:marLeft w:val="0"/>
                      <w:marRight w:val="0"/>
                      <w:marTop w:val="0"/>
                      <w:marBottom w:val="0"/>
                      <w:divBdr>
                        <w:top w:val="none" w:sz="0" w:space="0" w:color="auto"/>
                        <w:left w:val="none" w:sz="0" w:space="0" w:color="auto"/>
                        <w:bottom w:val="none" w:sz="0" w:space="0" w:color="auto"/>
                        <w:right w:val="none" w:sz="0" w:space="0" w:color="auto"/>
                      </w:divBdr>
                    </w:div>
                    <w:div w:id="288242568">
                      <w:marLeft w:val="0"/>
                      <w:marRight w:val="0"/>
                      <w:marTop w:val="0"/>
                      <w:marBottom w:val="0"/>
                      <w:divBdr>
                        <w:top w:val="none" w:sz="0" w:space="0" w:color="auto"/>
                        <w:left w:val="none" w:sz="0" w:space="0" w:color="auto"/>
                        <w:bottom w:val="none" w:sz="0" w:space="0" w:color="auto"/>
                        <w:right w:val="none" w:sz="0" w:space="0" w:color="auto"/>
                      </w:divBdr>
                    </w:div>
                    <w:div w:id="1806435142">
                      <w:marLeft w:val="0"/>
                      <w:marRight w:val="0"/>
                      <w:marTop w:val="0"/>
                      <w:marBottom w:val="0"/>
                      <w:divBdr>
                        <w:top w:val="none" w:sz="0" w:space="0" w:color="auto"/>
                        <w:left w:val="none" w:sz="0" w:space="0" w:color="auto"/>
                        <w:bottom w:val="none" w:sz="0" w:space="0" w:color="auto"/>
                        <w:right w:val="none" w:sz="0" w:space="0" w:color="auto"/>
                      </w:divBdr>
                    </w:div>
                    <w:div w:id="751855647">
                      <w:marLeft w:val="0"/>
                      <w:marRight w:val="0"/>
                      <w:marTop w:val="0"/>
                      <w:marBottom w:val="0"/>
                      <w:divBdr>
                        <w:top w:val="none" w:sz="0" w:space="0" w:color="auto"/>
                        <w:left w:val="none" w:sz="0" w:space="0" w:color="auto"/>
                        <w:bottom w:val="none" w:sz="0" w:space="0" w:color="auto"/>
                        <w:right w:val="none" w:sz="0" w:space="0" w:color="auto"/>
                      </w:divBdr>
                    </w:div>
                    <w:div w:id="641469499">
                      <w:marLeft w:val="0"/>
                      <w:marRight w:val="0"/>
                      <w:marTop w:val="0"/>
                      <w:marBottom w:val="0"/>
                      <w:divBdr>
                        <w:top w:val="none" w:sz="0" w:space="0" w:color="auto"/>
                        <w:left w:val="none" w:sz="0" w:space="0" w:color="auto"/>
                        <w:bottom w:val="none" w:sz="0" w:space="0" w:color="auto"/>
                        <w:right w:val="none" w:sz="0" w:space="0" w:color="auto"/>
                      </w:divBdr>
                    </w:div>
                    <w:div w:id="790245440">
                      <w:marLeft w:val="0"/>
                      <w:marRight w:val="0"/>
                      <w:marTop w:val="0"/>
                      <w:marBottom w:val="0"/>
                      <w:divBdr>
                        <w:top w:val="none" w:sz="0" w:space="0" w:color="auto"/>
                        <w:left w:val="none" w:sz="0" w:space="0" w:color="auto"/>
                        <w:bottom w:val="none" w:sz="0" w:space="0" w:color="auto"/>
                        <w:right w:val="none" w:sz="0" w:space="0" w:color="auto"/>
                      </w:divBdr>
                    </w:div>
                    <w:div w:id="633753884">
                      <w:marLeft w:val="0"/>
                      <w:marRight w:val="0"/>
                      <w:marTop w:val="0"/>
                      <w:marBottom w:val="0"/>
                      <w:divBdr>
                        <w:top w:val="none" w:sz="0" w:space="0" w:color="auto"/>
                        <w:left w:val="none" w:sz="0" w:space="0" w:color="auto"/>
                        <w:bottom w:val="none" w:sz="0" w:space="0" w:color="auto"/>
                        <w:right w:val="none" w:sz="0" w:space="0" w:color="auto"/>
                      </w:divBdr>
                    </w:div>
                    <w:div w:id="942961335">
                      <w:marLeft w:val="0"/>
                      <w:marRight w:val="0"/>
                      <w:marTop w:val="0"/>
                      <w:marBottom w:val="0"/>
                      <w:divBdr>
                        <w:top w:val="none" w:sz="0" w:space="0" w:color="auto"/>
                        <w:left w:val="none" w:sz="0" w:space="0" w:color="auto"/>
                        <w:bottom w:val="none" w:sz="0" w:space="0" w:color="auto"/>
                        <w:right w:val="none" w:sz="0" w:space="0" w:color="auto"/>
                      </w:divBdr>
                    </w:div>
                    <w:div w:id="2035382560">
                      <w:marLeft w:val="0"/>
                      <w:marRight w:val="0"/>
                      <w:marTop w:val="0"/>
                      <w:marBottom w:val="0"/>
                      <w:divBdr>
                        <w:top w:val="none" w:sz="0" w:space="0" w:color="auto"/>
                        <w:left w:val="none" w:sz="0" w:space="0" w:color="auto"/>
                        <w:bottom w:val="none" w:sz="0" w:space="0" w:color="auto"/>
                        <w:right w:val="none" w:sz="0" w:space="0" w:color="auto"/>
                      </w:divBdr>
                    </w:div>
                    <w:div w:id="2146510782">
                      <w:marLeft w:val="0"/>
                      <w:marRight w:val="0"/>
                      <w:marTop w:val="0"/>
                      <w:marBottom w:val="0"/>
                      <w:divBdr>
                        <w:top w:val="none" w:sz="0" w:space="0" w:color="auto"/>
                        <w:left w:val="none" w:sz="0" w:space="0" w:color="auto"/>
                        <w:bottom w:val="none" w:sz="0" w:space="0" w:color="auto"/>
                        <w:right w:val="none" w:sz="0" w:space="0" w:color="auto"/>
                      </w:divBdr>
                    </w:div>
                    <w:div w:id="1088426024">
                      <w:marLeft w:val="0"/>
                      <w:marRight w:val="0"/>
                      <w:marTop w:val="0"/>
                      <w:marBottom w:val="0"/>
                      <w:divBdr>
                        <w:top w:val="none" w:sz="0" w:space="0" w:color="auto"/>
                        <w:left w:val="none" w:sz="0" w:space="0" w:color="auto"/>
                        <w:bottom w:val="none" w:sz="0" w:space="0" w:color="auto"/>
                        <w:right w:val="none" w:sz="0" w:space="0" w:color="auto"/>
                      </w:divBdr>
                    </w:div>
                    <w:div w:id="1334718881">
                      <w:marLeft w:val="0"/>
                      <w:marRight w:val="0"/>
                      <w:marTop w:val="0"/>
                      <w:marBottom w:val="0"/>
                      <w:divBdr>
                        <w:top w:val="none" w:sz="0" w:space="0" w:color="auto"/>
                        <w:left w:val="none" w:sz="0" w:space="0" w:color="auto"/>
                        <w:bottom w:val="none" w:sz="0" w:space="0" w:color="auto"/>
                        <w:right w:val="none" w:sz="0" w:space="0" w:color="auto"/>
                      </w:divBdr>
                    </w:div>
                    <w:div w:id="1911190397">
                      <w:marLeft w:val="0"/>
                      <w:marRight w:val="0"/>
                      <w:marTop w:val="0"/>
                      <w:marBottom w:val="0"/>
                      <w:divBdr>
                        <w:top w:val="none" w:sz="0" w:space="0" w:color="auto"/>
                        <w:left w:val="none" w:sz="0" w:space="0" w:color="auto"/>
                        <w:bottom w:val="none" w:sz="0" w:space="0" w:color="auto"/>
                        <w:right w:val="none" w:sz="0" w:space="0" w:color="auto"/>
                      </w:divBdr>
                    </w:div>
                    <w:div w:id="783186030">
                      <w:marLeft w:val="0"/>
                      <w:marRight w:val="0"/>
                      <w:marTop w:val="0"/>
                      <w:marBottom w:val="0"/>
                      <w:divBdr>
                        <w:top w:val="none" w:sz="0" w:space="0" w:color="auto"/>
                        <w:left w:val="none" w:sz="0" w:space="0" w:color="auto"/>
                        <w:bottom w:val="none" w:sz="0" w:space="0" w:color="auto"/>
                        <w:right w:val="none" w:sz="0" w:space="0" w:color="auto"/>
                      </w:divBdr>
                    </w:div>
                  </w:divsChild>
                </w:div>
                <w:div w:id="1783643538">
                  <w:marLeft w:val="0"/>
                  <w:marRight w:val="0"/>
                  <w:marTop w:val="0"/>
                  <w:marBottom w:val="0"/>
                  <w:divBdr>
                    <w:top w:val="none" w:sz="0" w:space="0" w:color="auto"/>
                    <w:left w:val="none" w:sz="0" w:space="0" w:color="auto"/>
                    <w:bottom w:val="none" w:sz="0" w:space="0" w:color="auto"/>
                    <w:right w:val="none" w:sz="0" w:space="0" w:color="auto"/>
                  </w:divBdr>
                  <w:divsChild>
                    <w:div w:id="1961495545">
                      <w:marLeft w:val="0"/>
                      <w:marRight w:val="0"/>
                      <w:marTop w:val="0"/>
                      <w:marBottom w:val="0"/>
                      <w:divBdr>
                        <w:top w:val="none" w:sz="0" w:space="0" w:color="auto"/>
                        <w:left w:val="none" w:sz="0" w:space="0" w:color="auto"/>
                        <w:bottom w:val="none" w:sz="0" w:space="0" w:color="auto"/>
                        <w:right w:val="none" w:sz="0" w:space="0" w:color="auto"/>
                      </w:divBdr>
                    </w:div>
                    <w:div w:id="1834442990">
                      <w:marLeft w:val="0"/>
                      <w:marRight w:val="0"/>
                      <w:marTop w:val="0"/>
                      <w:marBottom w:val="0"/>
                      <w:divBdr>
                        <w:top w:val="none" w:sz="0" w:space="0" w:color="auto"/>
                        <w:left w:val="none" w:sz="0" w:space="0" w:color="auto"/>
                        <w:bottom w:val="none" w:sz="0" w:space="0" w:color="auto"/>
                        <w:right w:val="none" w:sz="0" w:space="0" w:color="auto"/>
                      </w:divBdr>
                    </w:div>
                    <w:div w:id="583805087">
                      <w:marLeft w:val="0"/>
                      <w:marRight w:val="0"/>
                      <w:marTop w:val="0"/>
                      <w:marBottom w:val="0"/>
                      <w:divBdr>
                        <w:top w:val="none" w:sz="0" w:space="0" w:color="auto"/>
                        <w:left w:val="none" w:sz="0" w:space="0" w:color="auto"/>
                        <w:bottom w:val="none" w:sz="0" w:space="0" w:color="auto"/>
                        <w:right w:val="none" w:sz="0" w:space="0" w:color="auto"/>
                      </w:divBdr>
                    </w:div>
                  </w:divsChild>
                </w:div>
                <w:div w:id="1158158401">
                  <w:marLeft w:val="0"/>
                  <w:marRight w:val="0"/>
                  <w:marTop w:val="0"/>
                  <w:marBottom w:val="0"/>
                  <w:divBdr>
                    <w:top w:val="none" w:sz="0" w:space="0" w:color="auto"/>
                    <w:left w:val="none" w:sz="0" w:space="0" w:color="auto"/>
                    <w:bottom w:val="none" w:sz="0" w:space="0" w:color="auto"/>
                    <w:right w:val="none" w:sz="0" w:space="0" w:color="auto"/>
                  </w:divBdr>
                  <w:divsChild>
                    <w:div w:id="591746954">
                      <w:marLeft w:val="0"/>
                      <w:marRight w:val="0"/>
                      <w:marTop w:val="0"/>
                      <w:marBottom w:val="0"/>
                      <w:divBdr>
                        <w:top w:val="none" w:sz="0" w:space="0" w:color="auto"/>
                        <w:left w:val="none" w:sz="0" w:space="0" w:color="auto"/>
                        <w:bottom w:val="none" w:sz="0" w:space="0" w:color="auto"/>
                        <w:right w:val="none" w:sz="0" w:space="0" w:color="auto"/>
                      </w:divBdr>
                    </w:div>
                    <w:div w:id="1898320016">
                      <w:marLeft w:val="0"/>
                      <w:marRight w:val="0"/>
                      <w:marTop w:val="0"/>
                      <w:marBottom w:val="0"/>
                      <w:divBdr>
                        <w:top w:val="none" w:sz="0" w:space="0" w:color="auto"/>
                        <w:left w:val="none" w:sz="0" w:space="0" w:color="auto"/>
                        <w:bottom w:val="none" w:sz="0" w:space="0" w:color="auto"/>
                        <w:right w:val="none" w:sz="0" w:space="0" w:color="auto"/>
                      </w:divBdr>
                    </w:div>
                    <w:div w:id="2022926743">
                      <w:marLeft w:val="0"/>
                      <w:marRight w:val="0"/>
                      <w:marTop w:val="0"/>
                      <w:marBottom w:val="0"/>
                      <w:divBdr>
                        <w:top w:val="none" w:sz="0" w:space="0" w:color="auto"/>
                        <w:left w:val="none" w:sz="0" w:space="0" w:color="auto"/>
                        <w:bottom w:val="none" w:sz="0" w:space="0" w:color="auto"/>
                        <w:right w:val="none" w:sz="0" w:space="0" w:color="auto"/>
                      </w:divBdr>
                    </w:div>
                    <w:div w:id="1800800947">
                      <w:marLeft w:val="0"/>
                      <w:marRight w:val="0"/>
                      <w:marTop w:val="0"/>
                      <w:marBottom w:val="0"/>
                      <w:divBdr>
                        <w:top w:val="none" w:sz="0" w:space="0" w:color="auto"/>
                        <w:left w:val="none" w:sz="0" w:space="0" w:color="auto"/>
                        <w:bottom w:val="none" w:sz="0" w:space="0" w:color="auto"/>
                        <w:right w:val="none" w:sz="0" w:space="0" w:color="auto"/>
                      </w:divBdr>
                    </w:div>
                    <w:div w:id="52582369">
                      <w:marLeft w:val="0"/>
                      <w:marRight w:val="0"/>
                      <w:marTop w:val="0"/>
                      <w:marBottom w:val="0"/>
                      <w:divBdr>
                        <w:top w:val="none" w:sz="0" w:space="0" w:color="auto"/>
                        <w:left w:val="none" w:sz="0" w:space="0" w:color="auto"/>
                        <w:bottom w:val="none" w:sz="0" w:space="0" w:color="auto"/>
                        <w:right w:val="none" w:sz="0" w:space="0" w:color="auto"/>
                      </w:divBdr>
                    </w:div>
                    <w:div w:id="1812944152">
                      <w:marLeft w:val="0"/>
                      <w:marRight w:val="0"/>
                      <w:marTop w:val="0"/>
                      <w:marBottom w:val="0"/>
                      <w:divBdr>
                        <w:top w:val="none" w:sz="0" w:space="0" w:color="auto"/>
                        <w:left w:val="none" w:sz="0" w:space="0" w:color="auto"/>
                        <w:bottom w:val="none" w:sz="0" w:space="0" w:color="auto"/>
                        <w:right w:val="none" w:sz="0" w:space="0" w:color="auto"/>
                      </w:divBdr>
                    </w:div>
                    <w:div w:id="510919417">
                      <w:marLeft w:val="0"/>
                      <w:marRight w:val="0"/>
                      <w:marTop w:val="0"/>
                      <w:marBottom w:val="0"/>
                      <w:divBdr>
                        <w:top w:val="none" w:sz="0" w:space="0" w:color="auto"/>
                        <w:left w:val="none" w:sz="0" w:space="0" w:color="auto"/>
                        <w:bottom w:val="none" w:sz="0" w:space="0" w:color="auto"/>
                        <w:right w:val="none" w:sz="0" w:space="0" w:color="auto"/>
                      </w:divBdr>
                    </w:div>
                    <w:div w:id="591015667">
                      <w:marLeft w:val="0"/>
                      <w:marRight w:val="0"/>
                      <w:marTop w:val="0"/>
                      <w:marBottom w:val="0"/>
                      <w:divBdr>
                        <w:top w:val="none" w:sz="0" w:space="0" w:color="auto"/>
                        <w:left w:val="none" w:sz="0" w:space="0" w:color="auto"/>
                        <w:bottom w:val="none" w:sz="0" w:space="0" w:color="auto"/>
                        <w:right w:val="none" w:sz="0" w:space="0" w:color="auto"/>
                      </w:divBdr>
                    </w:div>
                    <w:div w:id="913127942">
                      <w:marLeft w:val="0"/>
                      <w:marRight w:val="0"/>
                      <w:marTop w:val="0"/>
                      <w:marBottom w:val="0"/>
                      <w:divBdr>
                        <w:top w:val="none" w:sz="0" w:space="0" w:color="auto"/>
                        <w:left w:val="none" w:sz="0" w:space="0" w:color="auto"/>
                        <w:bottom w:val="none" w:sz="0" w:space="0" w:color="auto"/>
                        <w:right w:val="none" w:sz="0" w:space="0" w:color="auto"/>
                      </w:divBdr>
                    </w:div>
                    <w:div w:id="586773411">
                      <w:marLeft w:val="0"/>
                      <w:marRight w:val="0"/>
                      <w:marTop w:val="0"/>
                      <w:marBottom w:val="0"/>
                      <w:divBdr>
                        <w:top w:val="none" w:sz="0" w:space="0" w:color="auto"/>
                        <w:left w:val="none" w:sz="0" w:space="0" w:color="auto"/>
                        <w:bottom w:val="none" w:sz="0" w:space="0" w:color="auto"/>
                        <w:right w:val="none" w:sz="0" w:space="0" w:color="auto"/>
                      </w:divBdr>
                    </w:div>
                    <w:div w:id="1427195026">
                      <w:marLeft w:val="0"/>
                      <w:marRight w:val="0"/>
                      <w:marTop w:val="0"/>
                      <w:marBottom w:val="0"/>
                      <w:divBdr>
                        <w:top w:val="none" w:sz="0" w:space="0" w:color="auto"/>
                        <w:left w:val="none" w:sz="0" w:space="0" w:color="auto"/>
                        <w:bottom w:val="none" w:sz="0" w:space="0" w:color="auto"/>
                        <w:right w:val="none" w:sz="0" w:space="0" w:color="auto"/>
                      </w:divBdr>
                    </w:div>
                    <w:div w:id="755632569">
                      <w:marLeft w:val="0"/>
                      <w:marRight w:val="0"/>
                      <w:marTop w:val="0"/>
                      <w:marBottom w:val="0"/>
                      <w:divBdr>
                        <w:top w:val="none" w:sz="0" w:space="0" w:color="auto"/>
                        <w:left w:val="none" w:sz="0" w:space="0" w:color="auto"/>
                        <w:bottom w:val="none" w:sz="0" w:space="0" w:color="auto"/>
                        <w:right w:val="none" w:sz="0" w:space="0" w:color="auto"/>
                      </w:divBdr>
                    </w:div>
                    <w:div w:id="2087650950">
                      <w:marLeft w:val="0"/>
                      <w:marRight w:val="0"/>
                      <w:marTop w:val="0"/>
                      <w:marBottom w:val="0"/>
                      <w:divBdr>
                        <w:top w:val="none" w:sz="0" w:space="0" w:color="auto"/>
                        <w:left w:val="none" w:sz="0" w:space="0" w:color="auto"/>
                        <w:bottom w:val="none" w:sz="0" w:space="0" w:color="auto"/>
                        <w:right w:val="none" w:sz="0" w:space="0" w:color="auto"/>
                      </w:divBdr>
                    </w:div>
                  </w:divsChild>
                </w:div>
                <w:div w:id="1551959717">
                  <w:marLeft w:val="0"/>
                  <w:marRight w:val="0"/>
                  <w:marTop w:val="0"/>
                  <w:marBottom w:val="0"/>
                  <w:divBdr>
                    <w:top w:val="none" w:sz="0" w:space="0" w:color="auto"/>
                    <w:left w:val="none" w:sz="0" w:space="0" w:color="auto"/>
                    <w:bottom w:val="none" w:sz="0" w:space="0" w:color="auto"/>
                    <w:right w:val="none" w:sz="0" w:space="0" w:color="auto"/>
                  </w:divBdr>
                  <w:divsChild>
                    <w:div w:id="2107455731">
                      <w:marLeft w:val="0"/>
                      <w:marRight w:val="0"/>
                      <w:marTop w:val="0"/>
                      <w:marBottom w:val="0"/>
                      <w:divBdr>
                        <w:top w:val="none" w:sz="0" w:space="0" w:color="auto"/>
                        <w:left w:val="none" w:sz="0" w:space="0" w:color="auto"/>
                        <w:bottom w:val="none" w:sz="0" w:space="0" w:color="auto"/>
                        <w:right w:val="none" w:sz="0" w:space="0" w:color="auto"/>
                      </w:divBdr>
                    </w:div>
                  </w:divsChild>
                </w:div>
                <w:div w:id="774062368">
                  <w:marLeft w:val="0"/>
                  <w:marRight w:val="0"/>
                  <w:marTop w:val="0"/>
                  <w:marBottom w:val="0"/>
                  <w:divBdr>
                    <w:top w:val="none" w:sz="0" w:space="0" w:color="auto"/>
                    <w:left w:val="none" w:sz="0" w:space="0" w:color="auto"/>
                    <w:bottom w:val="none" w:sz="0" w:space="0" w:color="auto"/>
                    <w:right w:val="none" w:sz="0" w:space="0" w:color="auto"/>
                  </w:divBdr>
                  <w:divsChild>
                    <w:div w:id="1795709232">
                      <w:marLeft w:val="0"/>
                      <w:marRight w:val="0"/>
                      <w:marTop w:val="0"/>
                      <w:marBottom w:val="0"/>
                      <w:divBdr>
                        <w:top w:val="none" w:sz="0" w:space="0" w:color="auto"/>
                        <w:left w:val="none" w:sz="0" w:space="0" w:color="auto"/>
                        <w:bottom w:val="none" w:sz="0" w:space="0" w:color="auto"/>
                        <w:right w:val="none" w:sz="0" w:space="0" w:color="auto"/>
                      </w:divBdr>
                    </w:div>
                    <w:div w:id="644315133">
                      <w:marLeft w:val="0"/>
                      <w:marRight w:val="0"/>
                      <w:marTop w:val="0"/>
                      <w:marBottom w:val="0"/>
                      <w:divBdr>
                        <w:top w:val="none" w:sz="0" w:space="0" w:color="auto"/>
                        <w:left w:val="none" w:sz="0" w:space="0" w:color="auto"/>
                        <w:bottom w:val="none" w:sz="0" w:space="0" w:color="auto"/>
                        <w:right w:val="none" w:sz="0" w:space="0" w:color="auto"/>
                      </w:divBdr>
                    </w:div>
                    <w:div w:id="1647473197">
                      <w:marLeft w:val="0"/>
                      <w:marRight w:val="0"/>
                      <w:marTop w:val="0"/>
                      <w:marBottom w:val="0"/>
                      <w:divBdr>
                        <w:top w:val="none" w:sz="0" w:space="0" w:color="auto"/>
                        <w:left w:val="none" w:sz="0" w:space="0" w:color="auto"/>
                        <w:bottom w:val="none" w:sz="0" w:space="0" w:color="auto"/>
                        <w:right w:val="none" w:sz="0" w:space="0" w:color="auto"/>
                      </w:divBdr>
                    </w:div>
                    <w:div w:id="1071200701">
                      <w:marLeft w:val="0"/>
                      <w:marRight w:val="0"/>
                      <w:marTop w:val="0"/>
                      <w:marBottom w:val="0"/>
                      <w:divBdr>
                        <w:top w:val="none" w:sz="0" w:space="0" w:color="auto"/>
                        <w:left w:val="none" w:sz="0" w:space="0" w:color="auto"/>
                        <w:bottom w:val="none" w:sz="0" w:space="0" w:color="auto"/>
                        <w:right w:val="none" w:sz="0" w:space="0" w:color="auto"/>
                      </w:divBdr>
                    </w:div>
                    <w:div w:id="549921370">
                      <w:marLeft w:val="0"/>
                      <w:marRight w:val="0"/>
                      <w:marTop w:val="0"/>
                      <w:marBottom w:val="0"/>
                      <w:divBdr>
                        <w:top w:val="none" w:sz="0" w:space="0" w:color="auto"/>
                        <w:left w:val="none" w:sz="0" w:space="0" w:color="auto"/>
                        <w:bottom w:val="none" w:sz="0" w:space="0" w:color="auto"/>
                        <w:right w:val="none" w:sz="0" w:space="0" w:color="auto"/>
                      </w:divBdr>
                    </w:div>
                    <w:div w:id="1689720537">
                      <w:marLeft w:val="0"/>
                      <w:marRight w:val="0"/>
                      <w:marTop w:val="0"/>
                      <w:marBottom w:val="0"/>
                      <w:divBdr>
                        <w:top w:val="none" w:sz="0" w:space="0" w:color="auto"/>
                        <w:left w:val="none" w:sz="0" w:space="0" w:color="auto"/>
                        <w:bottom w:val="none" w:sz="0" w:space="0" w:color="auto"/>
                        <w:right w:val="none" w:sz="0" w:space="0" w:color="auto"/>
                      </w:divBdr>
                    </w:div>
                    <w:div w:id="11996846">
                      <w:marLeft w:val="0"/>
                      <w:marRight w:val="0"/>
                      <w:marTop w:val="0"/>
                      <w:marBottom w:val="0"/>
                      <w:divBdr>
                        <w:top w:val="none" w:sz="0" w:space="0" w:color="auto"/>
                        <w:left w:val="none" w:sz="0" w:space="0" w:color="auto"/>
                        <w:bottom w:val="none" w:sz="0" w:space="0" w:color="auto"/>
                        <w:right w:val="none" w:sz="0" w:space="0" w:color="auto"/>
                      </w:divBdr>
                    </w:div>
                  </w:divsChild>
                </w:div>
                <w:div w:id="21169927">
                  <w:marLeft w:val="0"/>
                  <w:marRight w:val="0"/>
                  <w:marTop w:val="0"/>
                  <w:marBottom w:val="0"/>
                  <w:divBdr>
                    <w:top w:val="none" w:sz="0" w:space="0" w:color="auto"/>
                    <w:left w:val="none" w:sz="0" w:space="0" w:color="auto"/>
                    <w:bottom w:val="none" w:sz="0" w:space="0" w:color="auto"/>
                    <w:right w:val="none" w:sz="0" w:space="0" w:color="auto"/>
                  </w:divBdr>
                  <w:divsChild>
                    <w:div w:id="286590576">
                      <w:marLeft w:val="0"/>
                      <w:marRight w:val="0"/>
                      <w:marTop w:val="0"/>
                      <w:marBottom w:val="0"/>
                      <w:divBdr>
                        <w:top w:val="none" w:sz="0" w:space="0" w:color="auto"/>
                        <w:left w:val="none" w:sz="0" w:space="0" w:color="auto"/>
                        <w:bottom w:val="none" w:sz="0" w:space="0" w:color="auto"/>
                        <w:right w:val="none" w:sz="0" w:space="0" w:color="auto"/>
                      </w:divBdr>
                    </w:div>
                  </w:divsChild>
                </w:div>
                <w:div w:id="1458180976">
                  <w:marLeft w:val="0"/>
                  <w:marRight w:val="0"/>
                  <w:marTop w:val="0"/>
                  <w:marBottom w:val="0"/>
                  <w:divBdr>
                    <w:top w:val="none" w:sz="0" w:space="0" w:color="auto"/>
                    <w:left w:val="none" w:sz="0" w:space="0" w:color="auto"/>
                    <w:bottom w:val="none" w:sz="0" w:space="0" w:color="auto"/>
                    <w:right w:val="none" w:sz="0" w:space="0" w:color="auto"/>
                  </w:divBdr>
                  <w:divsChild>
                    <w:div w:id="786046659">
                      <w:marLeft w:val="0"/>
                      <w:marRight w:val="0"/>
                      <w:marTop w:val="0"/>
                      <w:marBottom w:val="0"/>
                      <w:divBdr>
                        <w:top w:val="none" w:sz="0" w:space="0" w:color="auto"/>
                        <w:left w:val="none" w:sz="0" w:space="0" w:color="auto"/>
                        <w:bottom w:val="none" w:sz="0" w:space="0" w:color="auto"/>
                        <w:right w:val="none" w:sz="0" w:space="0" w:color="auto"/>
                      </w:divBdr>
                    </w:div>
                    <w:div w:id="719213767">
                      <w:marLeft w:val="0"/>
                      <w:marRight w:val="0"/>
                      <w:marTop w:val="0"/>
                      <w:marBottom w:val="0"/>
                      <w:divBdr>
                        <w:top w:val="none" w:sz="0" w:space="0" w:color="auto"/>
                        <w:left w:val="none" w:sz="0" w:space="0" w:color="auto"/>
                        <w:bottom w:val="none" w:sz="0" w:space="0" w:color="auto"/>
                        <w:right w:val="none" w:sz="0" w:space="0" w:color="auto"/>
                      </w:divBdr>
                    </w:div>
                    <w:div w:id="2098012986">
                      <w:marLeft w:val="0"/>
                      <w:marRight w:val="0"/>
                      <w:marTop w:val="0"/>
                      <w:marBottom w:val="0"/>
                      <w:divBdr>
                        <w:top w:val="none" w:sz="0" w:space="0" w:color="auto"/>
                        <w:left w:val="none" w:sz="0" w:space="0" w:color="auto"/>
                        <w:bottom w:val="none" w:sz="0" w:space="0" w:color="auto"/>
                        <w:right w:val="none" w:sz="0" w:space="0" w:color="auto"/>
                      </w:divBdr>
                    </w:div>
                    <w:div w:id="2114519761">
                      <w:marLeft w:val="0"/>
                      <w:marRight w:val="0"/>
                      <w:marTop w:val="0"/>
                      <w:marBottom w:val="0"/>
                      <w:divBdr>
                        <w:top w:val="none" w:sz="0" w:space="0" w:color="auto"/>
                        <w:left w:val="none" w:sz="0" w:space="0" w:color="auto"/>
                        <w:bottom w:val="none" w:sz="0" w:space="0" w:color="auto"/>
                        <w:right w:val="none" w:sz="0" w:space="0" w:color="auto"/>
                      </w:divBdr>
                    </w:div>
                    <w:div w:id="394662372">
                      <w:marLeft w:val="0"/>
                      <w:marRight w:val="0"/>
                      <w:marTop w:val="0"/>
                      <w:marBottom w:val="0"/>
                      <w:divBdr>
                        <w:top w:val="none" w:sz="0" w:space="0" w:color="auto"/>
                        <w:left w:val="none" w:sz="0" w:space="0" w:color="auto"/>
                        <w:bottom w:val="none" w:sz="0" w:space="0" w:color="auto"/>
                        <w:right w:val="none" w:sz="0" w:space="0" w:color="auto"/>
                      </w:divBdr>
                    </w:div>
                    <w:div w:id="1816755279">
                      <w:marLeft w:val="0"/>
                      <w:marRight w:val="0"/>
                      <w:marTop w:val="0"/>
                      <w:marBottom w:val="0"/>
                      <w:divBdr>
                        <w:top w:val="none" w:sz="0" w:space="0" w:color="auto"/>
                        <w:left w:val="none" w:sz="0" w:space="0" w:color="auto"/>
                        <w:bottom w:val="none" w:sz="0" w:space="0" w:color="auto"/>
                        <w:right w:val="none" w:sz="0" w:space="0" w:color="auto"/>
                      </w:divBdr>
                    </w:div>
                    <w:div w:id="345255996">
                      <w:marLeft w:val="0"/>
                      <w:marRight w:val="0"/>
                      <w:marTop w:val="0"/>
                      <w:marBottom w:val="0"/>
                      <w:divBdr>
                        <w:top w:val="none" w:sz="0" w:space="0" w:color="auto"/>
                        <w:left w:val="none" w:sz="0" w:space="0" w:color="auto"/>
                        <w:bottom w:val="none" w:sz="0" w:space="0" w:color="auto"/>
                        <w:right w:val="none" w:sz="0" w:space="0" w:color="auto"/>
                      </w:divBdr>
                    </w:div>
                    <w:div w:id="21709529">
                      <w:marLeft w:val="0"/>
                      <w:marRight w:val="0"/>
                      <w:marTop w:val="0"/>
                      <w:marBottom w:val="0"/>
                      <w:divBdr>
                        <w:top w:val="none" w:sz="0" w:space="0" w:color="auto"/>
                        <w:left w:val="none" w:sz="0" w:space="0" w:color="auto"/>
                        <w:bottom w:val="none" w:sz="0" w:space="0" w:color="auto"/>
                        <w:right w:val="none" w:sz="0" w:space="0" w:color="auto"/>
                      </w:divBdr>
                    </w:div>
                    <w:div w:id="2432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Burden - CY SCS</dc:creator>
  <cp:keywords/>
  <dc:description/>
  <cp:lastModifiedBy>Susannah Burden - CY SCS</cp:lastModifiedBy>
  <cp:revision>2</cp:revision>
  <dcterms:created xsi:type="dcterms:W3CDTF">2022-11-16T11:57:00Z</dcterms:created>
  <dcterms:modified xsi:type="dcterms:W3CDTF">2024-07-27T00:08:00Z</dcterms:modified>
</cp:coreProperties>
</file>